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17B" w:rsidRPr="00F65F68" w:rsidRDefault="00C7517B" w:rsidP="00C7517B">
      <w:pPr>
        <w:tabs>
          <w:tab w:val="left" w:pos="720"/>
          <w:tab w:val="left" w:pos="2268"/>
        </w:tabs>
        <w:jc w:val="both"/>
        <w:rPr>
          <w:rFonts w:ascii="HelveticaNeueLT Com 55 Roman" w:hAnsi="HelveticaNeueLT Com 55 Roman"/>
        </w:rPr>
      </w:pPr>
      <w:bookmarkStart w:id="0" w:name="_Hlk502321179"/>
    </w:p>
    <w:p w:rsidR="00262AE4" w:rsidRDefault="00262AE4" w:rsidP="00262AE4">
      <w:pPr>
        <w:pBdr>
          <w:bottom w:val="single" w:sz="12" w:space="1" w:color="auto"/>
        </w:pBdr>
      </w:pPr>
    </w:p>
    <w:tbl>
      <w:tblPr>
        <w:tblW w:w="0" w:type="auto"/>
        <w:tblLook w:val="0000" w:firstRow="0" w:lastRow="0" w:firstColumn="0" w:lastColumn="0" w:noHBand="0" w:noVBand="0"/>
      </w:tblPr>
      <w:tblGrid>
        <w:gridCol w:w="4264"/>
        <w:gridCol w:w="4265"/>
      </w:tblGrid>
      <w:tr w:rsidR="00262AE4" w:rsidTr="00E1260A">
        <w:tc>
          <w:tcPr>
            <w:tcW w:w="4264" w:type="dxa"/>
          </w:tcPr>
          <w:p w:rsidR="00262AE4" w:rsidRPr="00262AE4" w:rsidRDefault="00262AE4" w:rsidP="00E1260A">
            <w:pPr>
              <w:rPr>
                <w:rFonts w:ascii="Times New Roman" w:hAnsi="Times New Roman"/>
                <w:sz w:val="24"/>
                <w:szCs w:val="24"/>
              </w:rPr>
            </w:pPr>
            <w:r w:rsidRPr="00262AE4">
              <w:rPr>
                <w:rFonts w:ascii="Times New Roman" w:hAnsi="Times New Roman"/>
                <w:sz w:val="24"/>
                <w:szCs w:val="24"/>
              </w:rPr>
              <w:t>Kaštelir-</w:t>
            </w:r>
            <w:proofErr w:type="spellStart"/>
            <w:r w:rsidRPr="00262AE4">
              <w:rPr>
                <w:rFonts w:ascii="Times New Roman" w:hAnsi="Times New Roman"/>
                <w:sz w:val="24"/>
                <w:szCs w:val="24"/>
              </w:rPr>
              <w:t>Castelliere</w:t>
            </w:r>
            <w:proofErr w:type="spellEnd"/>
            <w:r w:rsidRPr="00262AE4">
              <w:rPr>
                <w:rFonts w:ascii="Times New Roman" w:hAnsi="Times New Roman"/>
                <w:sz w:val="24"/>
                <w:szCs w:val="24"/>
              </w:rPr>
              <w:t xml:space="preserve">, </w:t>
            </w:r>
            <w:r w:rsidR="00A61A5C">
              <w:rPr>
                <w:rFonts w:ascii="Times New Roman" w:hAnsi="Times New Roman"/>
                <w:sz w:val="24"/>
                <w:szCs w:val="24"/>
              </w:rPr>
              <w:t>02</w:t>
            </w:r>
            <w:r w:rsidRPr="00262AE4">
              <w:rPr>
                <w:rFonts w:ascii="Times New Roman" w:hAnsi="Times New Roman"/>
                <w:sz w:val="24"/>
                <w:szCs w:val="24"/>
              </w:rPr>
              <w:t xml:space="preserve">. </w:t>
            </w:r>
            <w:r w:rsidR="00A61A5C">
              <w:rPr>
                <w:rFonts w:ascii="Times New Roman" w:hAnsi="Times New Roman"/>
                <w:sz w:val="24"/>
                <w:szCs w:val="24"/>
              </w:rPr>
              <w:t>veljače</w:t>
            </w:r>
            <w:r w:rsidRPr="00262AE4">
              <w:rPr>
                <w:rFonts w:ascii="Times New Roman" w:hAnsi="Times New Roman"/>
                <w:sz w:val="24"/>
                <w:szCs w:val="24"/>
              </w:rPr>
              <w:t xml:space="preserve"> 201</w:t>
            </w:r>
            <w:r w:rsidR="00A61A5C">
              <w:rPr>
                <w:rFonts w:ascii="Times New Roman" w:hAnsi="Times New Roman"/>
                <w:sz w:val="24"/>
                <w:szCs w:val="24"/>
              </w:rPr>
              <w:t>8</w:t>
            </w:r>
            <w:r w:rsidRPr="00262AE4">
              <w:rPr>
                <w:rFonts w:ascii="Times New Roman" w:hAnsi="Times New Roman"/>
                <w:sz w:val="24"/>
                <w:szCs w:val="24"/>
              </w:rPr>
              <w:t>.</w:t>
            </w:r>
          </w:p>
        </w:tc>
        <w:tc>
          <w:tcPr>
            <w:tcW w:w="4265" w:type="dxa"/>
          </w:tcPr>
          <w:p w:rsidR="00262AE4" w:rsidRPr="00262AE4" w:rsidRDefault="00262AE4" w:rsidP="00E1260A">
            <w:pPr>
              <w:jc w:val="right"/>
              <w:rPr>
                <w:rFonts w:ascii="Times New Roman" w:hAnsi="Times New Roman"/>
                <w:sz w:val="24"/>
                <w:szCs w:val="24"/>
              </w:rPr>
            </w:pPr>
            <w:r w:rsidRPr="00262AE4">
              <w:rPr>
                <w:rFonts w:ascii="Times New Roman" w:hAnsi="Times New Roman"/>
                <w:sz w:val="24"/>
                <w:szCs w:val="24"/>
              </w:rPr>
              <w:t>ISSN 1846-6532</w:t>
            </w:r>
          </w:p>
        </w:tc>
      </w:tr>
    </w:tbl>
    <w:p w:rsidR="00262AE4" w:rsidRDefault="00262AE4" w:rsidP="00262AE4">
      <w:pPr>
        <w:jc w:val="right"/>
      </w:pPr>
    </w:p>
    <w:p w:rsidR="00262AE4" w:rsidRDefault="00262AE4" w:rsidP="00262AE4">
      <w:pPr>
        <w:jc w:val="right"/>
      </w:pPr>
    </w:p>
    <w:p w:rsidR="00262AE4" w:rsidRDefault="00262AE4" w:rsidP="00262AE4">
      <w:pPr>
        <w:jc w:val="right"/>
      </w:pPr>
    </w:p>
    <w:p w:rsidR="00262AE4" w:rsidRDefault="00262AE4" w:rsidP="00262AE4">
      <w:pPr>
        <w:jc w:val="right"/>
      </w:pPr>
    </w:p>
    <w:p w:rsidR="00262AE4" w:rsidRDefault="00262AE4" w:rsidP="00262AE4">
      <w:pPr>
        <w:jc w:val="right"/>
      </w:pPr>
    </w:p>
    <w:p w:rsidR="00262AE4" w:rsidRDefault="00262AE4" w:rsidP="00262AE4">
      <w:pPr>
        <w:jc w:val="right"/>
      </w:pPr>
    </w:p>
    <w:p w:rsidR="00262AE4" w:rsidRDefault="00262AE4" w:rsidP="00262AE4"/>
    <w:p w:rsidR="00262AE4" w:rsidRPr="00464F21" w:rsidRDefault="00262AE4" w:rsidP="00262AE4">
      <w:pPr>
        <w:pStyle w:val="Tijeloteksta"/>
        <w:jc w:val="center"/>
        <w:rPr>
          <w:b/>
          <w:bCs/>
          <w:sz w:val="52"/>
          <w:szCs w:val="52"/>
        </w:rPr>
      </w:pPr>
      <w:r w:rsidRPr="00464F21">
        <w:rPr>
          <w:b/>
          <w:bCs/>
          <w:sz w:val="52"/>
          <w:szCs w:val="52"/>
        </w:rPr>
        <w:t>SLUŽBENE NOVINE</w:t>
      </w:r>
      <w:r w:rsidRPr="00464F21">
        <w:rPr>
          <w:b/>
          <w:bCs/>
          <w:sz w:val="52"/>
          <w:szCs w:val="52"/>
        </w:rPr>
        <w:br/>
        <w:t>OPĆINE KAŠTELIR-LABINCI</w:t>
      </w:r>
    </w:p>
    <w:p w:rsidR="00262AE4" w:rsidRDefault="00262AE4" w:rsidP="00262AE4"/>
    <w:p w:rsidR="00262AE4" w:rsidRDefault="00262AE4" w:rsidP="00262AE4">
      <w:pPr>
        <w:jc w:val="center"/>
      </w:pPr>
      <w:r>
        <w:rPr>
          <w:noProof/>
        </w:rPr>
        <w:drawing>
          <wp:inline distT="0" distB="0" distL="0" distR="0" wp14:anchorId="769F3DA4" wp14:editId="560CA95F">
            <wp:extent cx="1847850" cy="2060575"/>
            <wp:effectExtent l="0" t="0" r="0" b="0"/>
            <wp:docPr id="1" name="Slika 1" descr="grb opć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opć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2060575"/>
                    </a:xfrm>
                    <a:prstGeom prst="rect">
                      <a:avLst/>
                    </a:prstGeom>
                    <a:noFill/>
                    <a:ln>
                      <a:noFill/>
                    </a:ln>
                  </pic:spPr>
                </pic:pic>
              </a:graphicData>
            </a:graphic>
          </wp:inline>
        </w:drawing>
      </w:r>
    </w:p>
    <w:p w:rsidR="00262AE4" w:rsidRDefault="00262AE4" w:rsidP="00262AE4">
      <w:pPr>
        <w:jc w:val="center"/>
      </w:pPr>
    </w:p>
    <w:p w:rsidR="00262AE4" w:rsidRDefault="00262AE4" w:rsidP="00262AE4">
      <w:pPr>
        <w:jc w:val="center"/>
      </w:pPr>
    </w:p>
    <w:p w:rsidR="00262AE4" w:rsidRDefault="00262AE4" w:rsidP="00262AE4">
      <w:pPr>
        <w:jc w:val="center"/>
        <w:rPr>
          <w:b/>
          <w:bCs/>
        </w:rPr>
      </w:pPr>
      <w:r>
        <w:rPr>
          <w:b/>
          <w:bCs/>
        </w:rPr>
        <w:t>Godina X</w:t>
      </w:r>
      <w:r w:rsidR="00A61A5C">
        <w:rPr>
          <w:b/>
          <w:bCs/>
        </w:rPr>
        <w:t>I</w:t>
      </w:r>
      <w:r>
        <w:rPr>
          <w:b/>
          <w:bCs/>
        </w:rPr>
        <w:t>I, Broj: 0</w:t>
      </w:r>
      <w:r w:rsidR="00A61A5C">
        <w:rPr>
          <w:b/>
          <w:bCs/>
        </w:rPr>
        <w:t>1</w:t>
      </w:r>
      <w:r>
        <w:rPr>
          <w:b/>
          <w:bCs/>
        </w:rPr>
        <w:t>/201</w:t>
      </w:r>
      <w:r w:rsidR="00A61A5C">
        <w:rPr>
          <w:b/>
          <w:bCs/>
        </w:rPr>
        <w:t>8</w:t>
      </w:r>
    </w:p>
    <w:p w:rsidR="00262AE4" w:rsidRDefault="00262AE4" w:rsidP="00262AE4">
      <w:pPr>
        <w:jc w:val="center"/>
        <w:rPr>
          <w:b/>
          <w:bCs/>
        </w:rPr>
      </w:pPr>
    </w:p>
    <w:p w:rsidR="00262AE4" w:rsidRDefault="00262AE4" w:rsidP="00262AE4">
      <w:pPr>
        <w:jc w:val="center"/>
        <w:rPr>
          <w:b/>
          <w:bCs/>
        </w:rPr>
      </w:pPr>
    </w:p>
    <w:p w:rsidR="00262AE4" w:rsidRDefault="00262AE4" w:rsidP="00262AE4">
      <w:pPr>
        <w:jc w:val="center"/>
        <w:rPr>
          <w:b/>
          <w:bCs/>
        </w:rPr>
      </w:pPr>
    </w:p>
    <w:p w:rsidR="00262AE4" w:rsidRDefault="00262AE4" w:rsidP="00262AE4">
      <w:pPr>
        <w:jc w:val="center"/>
        <w:rPr>
          <w:b/>
          <w:bCs/>
        </w:rPr>
      </w:pPr>
    </w:p>
    <w:p w:rsidR="00262AE4" w:rsidRDefault="00262AE4" w:rsidP="00262AE4">
      <w:pPr>
        <w:jc w:val="center"/>
        <w:rPr>
          <w:b/>
          <w:bCs/>
        </w:rPr>
      </w:pPr>
    </w:p>
    <w:p w:rsidR="00262AE4" w:rsidRDefault="00262AE4" w:rsidP="00262AE4">
      <w:pPr>
        <w:jc w:val="center"/>
        <w:rPr>
          <w:b/>
          <w:bCs/>
        </w:rPr>
      </w:pPr>
    </w:p>
    <w:p w:rsidR="00262AE4" w:rsidRDefault="00262AE4" w:rsidP="00262AE4">
      <w:pPr>
        <w:rPr>
          <w:b/>
          <w:bCs/>
        </w:rPr>
      </w:pPr>
      <w:r>
        <w:rPr>
          <w:b/>
          <w:bCs/>
        </w:rPr>
        <w:t>IZDAVAČ: Općina Kaštelir-Labinci</w:t>
      </w:r>
    </w:p>
    <w:p w:rsidR="00262AE4" w:rsidRDefault="00262AE4" w:rsidP="00262AE4">
      <w:pPr>
        <w:rPr>
          <w:b/>
          <w:bCs/>
        </w:rPr>
      </w:pPr>
      <w:r>
        <w:rPr>
          <w:b/>
          <w:bCs/>
        </w:rPr>
        <w:t>UREDNIŠTVO: Kaštelir 113, Kaštelir</w:t>
      </w:r>
    </w:p>
    <w:p w:rsidR="00262AE4" w:rsidRDefault="00262AE4" w:rsidP="00262AE4">
      <w:pPr>
        <w:rPr>
          <w:b/>
          <w:bCs/>
        </w:rPr>
      </w:pPr>
      <w:r>
        <w:rPr>
          <w:b/>
          <w:bCs/>
        </w:rPr>
        <w:t>ODGOVORNI  UREDNIK: Giuliano Vojnović</w:t>
      </w:r>
    </w:p>
    <w:p w:rsidR="00262AE4" w:rsidRDefault="00262AE4" w:rsidP="00262AE4">
      <w:pPr>
        <w:rPr>
          <w:b/>
          <w:bCs/>
        </w:rPr>
      </w:pPr>
      <w:r>
        <w:rPr>
          <w:b/>
          <w:bCs/>
        </w:rPr>
        <w:t>IZLAZI PO POTREBI</w:t>
      </w:r>
    </w:p>
    <w:p w:rsidR="00262AE4" w:rsidRDefault="00262AE4" w:rsidP="00262AE4">
      <w:pPr>
        <w:rPr>
          <w:b/>
          <w:bCs/>
        </w:rPr>
      </w:pPr>
      <w:r>
        <w:rPr>
          <w:b/>
          <w:bCs/>
        </w:rPr>
        <w:t>WEB: www.kastelir-labinci.hr</w:t>
      </w:r>
    </w:p>
    <w:p w:rsidR="00262AE4" w:rsidRDefault="00262AE4" w:rsidP="00262AE4">
      <w:pPr>
        <w:rPr>
          <w:b/>
          <w:bCs/>
        </w:rPr>
      </w:pPr>
      <w:r>
        <w:rPr>
          <w:b/>
          <w:bCs/>
        </w:rPr>
        <w:t>e-mail: opckas-lab@pu.t-com.hr</w:t>
      </w:r>
    </w:p>
    <w:p w:rsidR="00262AE4" w:rsidRDefault="00262AE4" w:rsidP="00262AE4"/>
    <w:p w:rsidR="00262AE4" w:rsidRDefault="00262AE4" w:rsidP="00262AE4"/>
    <w:p w:rsidR="00262AE4" w:rsidRDefault="00262AE4" w:rsidP="00262AE4"/>
    <w:p w:rsidR="00262AE4" w:rsidRDefault="00262AE4" w:rsidP="00262AE4"/>
    <w:p w:rsidR="00262AE4" w:rsidRDefault="00262AE4" w:rsidP="00262AE4"/>
    <w:p w:rsidR="00262AE4" w:rsidRDefault="00262AE4" w:rsidP="00262AE4"/>
    <w:p w:rsidR="00262AE4" w:rsidRDefault="00262AE4" w:rsidP="00262AE4">
      <w:pPr>
        <w:jc w:val="center"/>
      </w:pPr>
      <w:r>
        <w:br w:type="page"/>
      </w:r>
      <w:r>
        <w:lastRenderedPageBreak/>
        <w:t>S A D R Ž A J</w:t>
      </w:r>
    </w:p>
    <w:p w:rsidR="00262AE4" w:rsidRDefault="00262AE4" w:rsidP="00262AE4">
      <w:pPr>
        <w:jc w:val="center"/>
        <w:rPr>
          <w:b/>
          <w:bCs/>
        </w:rPr>
      </w:pPr>
    </w:p>
    <w:p w:rsidR="00262AE4" w:rsidRDefault="00262AE4" w:rsidP="00262AE4">
      <w:pPr>
        <w:pStyle w:val="Naslov2"/>
      </w:pPr>
      <w:r>
        <w:t>Općinsko vijeće</w:t>
      </w:r>
    </w:p>
    <w:tbl>
      <w:tblPr>
        <w:tblpPr w:leftFromText="180" w:rightFromText="180" w:vertAnchor="text" w:tblpY="1"/>
        <w:tblOverlap w:val="never"/>
        <w:tblW w:w="0" w:type="auto"/>
        <w:tblLook w:val="0000" w:firstRow="0" w:lastRow="0" w:firstColumn="0" w:lastColumn="0" w:noHBand="0" w:noVBand="0"/>
      </w:tblPr>
      <w:tblGrid>
        <w:gridCol w:w="756"/>
        <w:gridCol w:w="6600"/>
        <w:gridCol w:w="720"/>
      </w:tblGrid>
      <w:tr w:rsidR="00262AE4" w:rsidTr="00E1260A">
        <w:tc>
          <w:tcPr>
            <w:tcW w:w="756" w:type="dxa"/>
          </w:tcPr>
          <w:p w:rsidR="00262AE4" w:rsidRDefault="00262AE4" w:rsidP="00E1260A">
            <w:pPr>
              <w:jc w:val="right"/>
            </w:pPr>
            <w:proofErr w:type="spellStart"/>
            <w:r>
              <w:t>r.b</w:t>
            </w:r>
            <w:proofErr w:type="spellEnd"/>
            <w:r>
              <w:t>.</w:t>
            </w:r>
          </w:p>
        </w:tc>
        <w:tc>
          <w:tcPr>
            <w:tcW w:w="6600" w:type="dxa"/>
          </w:tcPr>
          <w:p w:rsidR="00262AE4" w:rsidRDefault="00262AE4" w:rsidP="00E1260A"/>
        </w:tc>
        <w:tc>
          <w:tcPr>
            <w:tcW w:w="720" w:type="dxa"/>
          </w:tcPr>
          <w:p w:rsidR="00262AE4" w:rsidRDefault="00262AE4" w:rsidP="00E1260A">
            <w:r>
              <w:t>str.</w:t>
            </w:r>
          </w:p>
        </w:tc>
      </w:tr>
      <w:tr w:rsidR="00262AE4" w:rsidRPr="008419E1" w:rsidTr="00E1260A">
        <w:tc>
          <w:tcPr>
            <w:tcW w:w="756" w:type="dxa"/>
          </w:tcPr>
          <w:p w:rsidR="00262AE4" w:rsidRPr="005F0B64" w:rsidRDefault="00A61A5C" w:rsidP="00E1260A">
            <w:pPr>
              <w:jc w:val="right"/>
            </w:pPr>
            <w:r>
              <w:t>01</w:t>
            </w:r>
            <w:r w:rsidR="00262AE4">
              <w:t>.</w:t>
            </w:r>
          </w:p>
        </w:tc>
        <w:tc>
          <w:tcPr>
            <w:tcW w:w="6600" w:type="dxa"/>
          </w:tcPr>
          <w:p w:rsidR="006F5A01" w:rsidRPr="00A61A5C" w:rsidRDefault="00A61A5C" w:rsidP="00A61A5C">
            <w:pPr>
              <w:pStyle w:val="Bezproreda"/>
              <w:rPr>
                <w:rStyle w:val="Naglaeno"/>
                <w:rFonts w:ascii="Times New Roman" w:hAnsi="Times New Roman"/>
                <w:b w:val="0"/>
                <w:bCs w:val="0"/>
                <w:i w:val="0"/>
                <w:sz w:val="24"/>
              </w:rPr>
            </w:pPr>
            <w:proofErr w:type="spellStart"/>
            <w:r>
              <w:rPr>
                <w:rFonts w:ascii="Times New Roman" w:hAnsi="Times New Roman"/>
                <w:i w:val="0"/>
                <w:sz w:val="24"/>
              </w:rPr>
              <w:t>O</w:t>
            </w:r>
            <w:r w:rsidRPr="00A61A5C">
              <w:rPr>
                <w:rFonts w:ascii="Times New Roman" w:hAnsi="Times New Roman"/>
                <w:i w:val="0"/>
                <w:sz w:val="24"/>
              </w:rPr>
              <w:t>dluka</w:t>
            </w:r>
            <w:proofErr w:type="spellEnd"/>
            <w:r w:rsidRPr="00A61A5C">
              <w:rPr>
                <w:rFonts w:ascii="Times New Roman" w:hAnsi="Times New Roman"/>
                <w:i w:val="0"/>
                <w:sz w:val="24"/>
              </w:rPr>
              <w:t xml:space="preserve"> o </w:t>
            </w:r>
            <w:proofErr w:type="spellStart"/>
            <w:r w:rsidRPr="00A61A5C">
              <w:rPr>
                <w:rFonts w:ascii="Times New Roman" w:hAnsi="Times New Roman"/>
                <w:i w:val="0"/>
                <w:sz w:val="24"/>
              </w:rPr>
              <w:t>načinu</w:t>
            </w:r>
            <w:proofErr w:type="spellEnd"/>
            <w:r w:rsidRPr="00A61A5C">
              <w:rPr>
                <w:rFonts w:ascii="Times New Roman" w:hAnsi="Times New Roman"/>
                <w:i w:val="0"/>
                <w:sz w:val="24"/>
              </w:rPr>
              <w:t xml:space="preserve"> </w:t>
            </w:r>
            <w:proofErr w:type="spellStart"/>
            <w:r w:rsidRPr="00A61A5C">
              <w:rPr>
                <w:rFonts w:ascii="Times New Roman" w:hAnsi="Times New Roman"/>
                <w:i w:val="0"/>
                <w:sz w:val="24"/>
              </w:rPr>
              <w:t>pružanja</w:t>
            </w:r>
            <w:proofErr w:type="spellEnd"/>
            <w:r w:rsidRPr="00A61A5C">
              <w:rPr>
                <w:rFonts w:ascii="Times New Roman" w:hAnsi="Times New Roman"/>
                <w:i w:val="0"/>
                <w:sz w:val="24"/>
              </w:rPr>
              <w:t xml:space="preserve"> </w:t>
            </w:r>
            <w:proofErr w:type="spellStart"/>
            <w:r w:rsidRPr="00A61A5C">
              <w:rPr>
                <w:rFonts w:ascii="Times New Roman" w:hAnsi="Times New Roman"/>
                <w:i w:val="0"/>
                <w:sz w:val="24"/>
              </w:rPr>
              <w:t>javne</w:t>
            </w:r>
            <w:proofErr w:type="spellEnd"/>
            <w:r w:rsidRPr="00A61A5C">
              <w:rPr>
                <w:rFonts w:ascii="Times New Roman" w:hAnsi="Times New Roman"/>
                <w:i w:val="0"/>
                <w:sz w:val="24"/>
              </w:rPr>
              <w:t xml:space="preserve"> </w:t>
            </w:r>
            <w:proofErr w:type="spellStart"/>
            <w:r w:rsidRPr="00A61A5C">
              <w:rPr>
                <w:rFonts w:ascii="Times New Roman" w:hAnsi="Times New Roman"/>
                <w:i w:val="0"/>
                <w:sz w:val="24"/>
              </w:rPr>
              <w:t>usluge</w:t>
            </w:r>
            <w:proofErr w:type="spellEnd"/>
            <w:r w:rsidRPr="00A61A5C">
              <w:rPr>
                <w:rFonts w:ascii="Times New Roman" w:hAnsi="Times New Roman"/>
                <w:i w:val="0"/>
                <w:sz w:val="24"/>
              </w:rPr>
              <w:t xml:space="preserve"> </w:t>
            </w:r>
            <w:proofErr w:type="spellStart"/>
            <w:r w:rsidRPr="00A61A5C">
              <w:rPr>
                <w:rFonts w:ascii="Times New Roman" w:hAnsi="Times New Roman"/>
                <w:i w:val="0"/>
                <w:sz w:val="24"/>
              </w:rPr>
              <w:t>prikupljanja</w:t>
            </w:r>
            <w:proofErr w:type="spellEnd"/>
            <w:r w:rsidRPr="00A61A5C">
              <w:rPr>
                <w:rFonts w:ascii="Times New Roman" w:hAnsi="Times New Roman"/>
                <w:i w:val="0"/>
                <w:sz w:val="24"/>
              </w:rPr>
              <w:t xml:space="preserve"> </w:t>
            </w:r>
            <w:proofErr w:type="spellStart"/>
            <w:r w:rsidRPr="00A61A5C">
              <w:rPr>
                <w:rFonts w:ascii="Times New Roman" w:hAnsi="Times New Roman"/>
                <w:i w:val="0"/>
                <w:sz w:val="24"/>
              </w:rPr>
              <w:t>miješanog</w:t>
            </w:r>
            <w:proofErr w:type="spellEnd"/>
            <w:r w:rsidRPr="00A61A5C">
              <w:rPr>
                <w:rFonts w:ascii="Times New Roman" w:hAnsi="Times New Roman"/>
                <w:i w:val="0"/>
                <w:sz w:val="24"/>
              </w:rPr>
              <w:t xml:space="preserve"> </w:t>
            </w:r>
            <w:proofErr w:type="spellStart"/>
            <w:r w:rsidRPr="00A61A5C">
              <w:rPr>
                <w:rFonts w:ascii="Times New Roman" w:hAnsi="Times New Roman"/>
                <w:i w:val="0"/>
                <w:sz w:val="24"/>
              </w:rPr>
              <w:t>komunalnog</w:t>
            </w:r>
            <w:proofErr w:type="spellEnd"/>
            <w:r w:rsidRPr="00A61A5C">
              <w:rPr>
                <w:rFonts w:ascii="Times New Roman" w:hAnsi="Times New Roman"/>
                <w:i w:val="0"/>
                <w:sz w:val="24"/>
              </w:rPr>
              <w:t xml:space="preserve"> </w:t>
            </w:r>
            <w:proofErr w:type="spellStart"/>
            <w:r w:rsidRPr="00A61A5C">
              <w:rPr>
                <w:rFonts w:ascii="Times New Roman" w:hAnsi="Times New Roman"/>
                <w:i w:val="0"/>
                <w:sz w:val="24"/>
              </w:rPr>
              <w:t>otpada</w:t>
            </w:r>
            <w:proofErr w:type="spellEnd"/>
            <w:r w:rsidRPr="00A61A5C">
              <w:rPr>
                <w:rFonts w:ascii="Times New Roman" w:hAnsi="Times New Roman"/>
                <w:i w:val="0"/>
                <w:sz w:val="24"/>
              </w:rPr>
              <w:t xml:space="preserve"> i </w:t>
            </w:r>
            <w:proofErr w:type="spellStart"/>
            <w:r w:rsidRPr="00A61A5C">
              <w:rPr>
                <w:rFonts w:ascii="Times New Roman" w:hAnsi="Times New Roman"/>
                <w:i w:val="0"/>
                <w:sz w:val="24"/>
              </w:rPr>
              <w:t>biorazgradivog</w:t>
            </w:r>
            <w:proofErr w:type="spellEnd"/>
            <w:r w:rsidRPr="00A61A5C">
              <w:rPr>
                <w:rFonts w:ascii="Times New Roman" w:hAnsi="Times New Roman"/>
                <w:i w:val="0"/>
                <w:sz w:val="24"/>
              </w:rPr>
              <w:t xml:space="preserve"> </w:t>
            </w:r>
            <w:proofErr w:type="spellStart"/>
            <w:r w:rsidRPr="00A61A5C">
              <w:rPr>
                <w:rFonts w:ascii="Times New Roman" w:hAnsi="Times New Roman"/>
                <w:i w:val="0"/>
                <w:sz w:val="24"/>
              </w:rPr>
              <w:t>komunalnog</w:t>
            </w:r>
            <w:proofErr w:type="spellEnd"/>
            <w:r w:rsidRPr="00A61A5C">
              <w:rPr>
                <w:rFonts w:ascii="Times New Roman" w:hAnsi="Times New Roman"/>
                <w:i w:val="0"/>
                <w:sz w:val="24"/>
              </w:rPr>
              <w:t xml:space="preserve"> </w:t>
            </w:r>
            <w:proofErr w:type="spellStart"/>
            <w:r w:rsidRPr="00A61A5C">
              <w:rPr>
                <w:rFonts w:ascii="Times New Roman" w:hAnsi="Times New Roman"/>
                <w:i w:val="0"/>
                <w:sz w:val="24"/>
              </w:rPr>
              <w:t>otpada</w:t>
            </w:r>
            <w:proofErr w:type="spellEnd"/>
            <w:r w:rsidRPr="00A61A5C">
              <w:rPr>
                <w:rFonts w:ascii="Times New Roman" w:hAnsi="Times New Roman"/>
                <w:i w:val="0"/>
                <w:sz w:val="24"/>
              </w:rPr>
              <w:t xml:space="preserve"> </w:t>
            </w:r>
            <w:proofErr w:type="spellStart"/>
            <w:r w:rsidRPr="00A61A5C">
              <w:rPr>
                <w:rFonts w:ascii="Times New Roman" w:hAnsi="Times New Roman"/>
                <w:i w:val="0"/>
                <w:sz w:val="24"/>
              </w:rPr>
              <w:t>na</w:t>
            </w:r>
            <w:proofErr w:type="spellEnd"/>
            <w:r w:rsidRPr="00A61A5C">
              <w:rPr>
                <w:rFonts w:ascii="Times New Roman" w:hAnsi="Times New Roman"/>
                <w:i w:val="0"/>
                <w:sz w:val="24"/>
              </w:rPr>
              <w:t xml:space="preserve"> </w:t>
            </w:r>
            <w:proofErr w:type="spellStart"/>
            <w:r w:rsidRPr="00A61A5C">
              <w:rPr>
                <w:rFonts w:ascii="Times New Roman" w:hAnsi="Times New Roman"/>
                <w:i w:val="0"/>
                <w:sz w:val="24"/>
              </w:rPr>
              <w:t>području</w:t>
            </w:r>
            <w:proofErr w:type="spellEnd"/>
            <w:r>
              <w:rPr>
                <w:rFonts w:ascii="Times New Roman" w:hAnsi="Times New Roman"/>
                <w:i w:val="0"/>
                <w:sz w:val="24"/>
              </w:rPr>
              <w:t xml:space="preserve"> </w:t>
            </w:r>
            <w:proofErr w:type="spellStart"/>
            <w:r>
              <w:rPr>
                <w:rFonts w:ascii="Times New Roman" w:hAnsi="Times New Roman"/>
                <w:i w:val="0"/>
                <w:sz w:val="24"/>
              </w:rPr>
              <w:t>O</w:t>
            </w:r>
            <w:r w:rsidRPr="00A61A5C">
              <w:rPr>
                <w:rFonts w:ascii="Times New Roman" w:hAnsi="Times New Roman"/>
                <w:i w:val="0"/>
                <w:sz w:val="24"/>
              </w:rPr>
              <w:t>pćine</w:t>
            </w:r>
            <w:proofErr w:type="spellEnd"/>
            <w:r w:rsidRPr="00A61A5C">
              <w:rPr>
                <w:rFonts w:ascii="Times New Roman" w:hAnsi="Times New Roman"/>
                <w:i w:val="0"/>
                <w:sz w:val="24"/>
              </w:rPr>
              <w:t xml:space="preserve"> </w:t>
            </w:r>
            <w:r>
              <w:rPr>
                <w:rFonts w:ascii="Times New Roman" w:hAnsi="Times New Roman"/>
                <w:i w:val="0"/>
                <w:sz w:val="24"/>
              </w:rPr>
              <w:t>K</w:t>
            </w:r>
            <w:r w:rsidRPr="00A61A5C">
              <w:rPr>
                <w:rFonts w:ascii="Times New Roman" w:hAnsi="Times New Roman"/>
                <w:i w:val="0"/>
                <w:sz w:val="24"/>
              </w:rPr>
              <w:t>aštelir-</w:t>
            </w:r>
            <w:r>
              <w:rPr>
                <w:rFonts w:ascii="Times New Roman" w:hAnsi="Times New Roman"/>
                <w:i w:val="0"/>
                <w:sz w:val="24"/>
              </w:rPr>
              <w:t>L</w:t>
            </w:r>
            <w:r w:rsidRPr="00A61A5C">
              <w:rPr>
                <w:rFonts w:ascii="Times New Roman" w:hAnsi="Times New Roman"/>
                <w:i w:val="0"/>
                <w:sz w:val="24"/>
              </w:rPr>
              <w:t>abinci-</w:t>
            </w:r>
            <w:proofErr w:type="spellStart"/>
            <w:r>
              <w:rPr>
                <w:rFonts w:ascii="Times New Roman" w:hAnsi="Times New Roman"/>
                <w:i w:val="0"/>
                <w:sz w:val="24"/>
              </w:rPr>
              <w:t>C</w:t>
            </w:r>
            <w:r w:rsidRPr="00A61A5C">
              <w:rPr>
                <w:rFonts w:ascii="Times New Roman" w:hAnsi="Times New Roman"/>
                <w:i w:val="0"/>
                <w:sz w:val="24"/>
              </w:rPr>
              <w:t>astelierre</w:t>
            </w:r>
            <w:proofErr w:type="spellEnd"/>
            <w:r w:rsidRPr="00A61A5C">
              <w:rPr>
                <w:rFonts w:ascii="Times New Roman" w:hAnsi="Times New Roman"/>
                <w:i w:val="0"/>
                <w:sz w:val="24"/>
              </w:rPr>
              <w:t>-</w:t>
            </w:r>
            <w:proofErr w:type="spellStart"/>
            <w:proofErr w:type="gramStart"/>
            <w:r>
              <w:rPr>
                <w:rFonts w:ascii="Times New Roman" w:hAnsi="Times New Roman"/>
                <w:i w:val="0"/>
                <w:sz w:val="24"/>
              </w:rPr>
              <w:t>S</w:t>
            </w:r>
            <w:r w:rsidRPr="00A61A5C">
              <w:rPr>
                <w:rFonts w:ascii="Times New Roman" w:hAnsi="Times New Roman"/>
                <w:i w:val="0"/>
                <w:sz w:val="24"/>
              </w:rPr>
              <w:t>.</w:t>
            </w:r>
            <w:r>
              <w:rPr>
                <w:rFonts w:ascii="Times New Roman" w:hAnsi="Times New Roman"/>
                <w:i w:val="0"/>
                <w:sz w:val="24"/>
              </w:rPr>
              <w:t>D</w:t>
            </w:r>
            <w:r w:rsidRPr="00A61A5C">
              <w:rPr>
                <w:rFonts w:ascii="Times New Roman" w:hAnsi="Times New Roman"/>
                <w:i w:val="0"/>
                <w:sz w:val="24"/>
              </w:rPr>
              <w:t>omenica</w:t>
            </w:r>
            <w:proofErr w:type="spellEnd"/>
            <w:proofErr w:type="gramEnd"/>
            <w:r w:rsidRPr="00A61A5C">
              <w:rPr>
                <w:rStyle w:val="Naglaeno"/>
                <w:rFonts w:ascii="Times New Roman" w:hAnsi="Times New Roman"/>
                <w:bCs w:val="0"/>
                <w:i w:val="0"/>
                <w:sz w:val="24"/>
                <w:lang w:val="en-US"/>
              </w:rPr>
              <w:t xml:space="preserve"> </w:t>
            </w:r>
          </w:p>
        </w:tc>
        <w:tc>
          <w:tcPr>
            <w:tcW w:w="720" w:type="dxa"/>
          </w:tcPr>
          <w:p w:rsidR="00262AE4" w:rsidRPr="006F5A01" w:rsidRDefault="00262AE4" w:rsidP="00E1260A">
            <w:pPr>
              <w:jc w:val="right"/>
              <w:rPr>
                <w:rFonts w:ascii="Times New Roman" w:hAnsi="Times New Roman"/>
                <w:sz w:val="24"/>
                <w:szCs w:val="24"/>
              </w:rPr>
            </w:pPr>
          </w:p>
          <w:p w:rsidR="00A61A5C" w:rsidRDefault="00A61A5C" w:rsidP="00E1260A">
            <w:pPr>
              <w:jc w:val="right"/>
              <w:rPr>
                <w:rFonts w:ascii="Times New Roman" w:hAnsi="Times New Roman"/>
                <w:sz w:val="24"/>
                <w:szCs w:val="24"/>
              </w:rPr>
            </w:pPr>
          </w:p>
          <w:p w:rsidR="00262AE4" w:rsidRDefault="00A61A5C" w:rsidP="00E1260A">
            <w:pPr>
              <w:jc w:val="right"/>
              <w:rPr>
                <w:rFonts w:ascii="Times New Roman" w:hAnsi="Times New Roman"/>
                <w:sz w:val="24"/>
                <w:szCs w:val="24"/>
              </w:rPr>
            </w:pPr>
            <w:r>
              <w:rPr>
                <w:rFonts w:ascii="Times New Roman" w:hAnsi="Times New Roman"/>
                <w:sz w:val="24"/>
                <w:szCs w:val="24"/>
              </w:rPr>
              <w:t>03</w:t>
            </w:r>
            <w:r w:rsidR="00262AE4" w:rsidRPr="006F5A01">
              <w:rPr>
                <w:rFonts w:ascii="Times New Roman" w:hAnsi="Times New Roman"/>
                <w:sz w:val="24"/>
                <w:szCs w:val="24"/>
              </w:rPr>
              <w:t>.</w:t>
            </w:r>
          </w:p>
          <w:p w:rsidR="00A61A5C" w:rsidRPr="006F5A01" w:rsidRDefault="00A61A5C" w:rsidP="00E1260A">
            <w:pPr>
              <w:jc w:val="right"/>
              <w:rPr>
                <w:rFonts w:ascii="Times New Roman" w:hAnsi="Times New Roman"/>
                <w:sz w:val="24"/>
                <w:szCs w:val="24"/>
              </w:rPr>
            </w:pPr>
          </w:p>
        </w:tc>
      </w:tr>
      <w:tr w:rsidR="00262AE4" w:rsidRPr="008419E1" w:rsidTr="00E1260A">
        <w:tc>
          <w:tcPr>
            <w:tcW w:w="756" w:type="dxa"/>
          </w:tcPr>
          <w:p w:rsidR="00262AE4" w:rsidRPr="005F0B64" w:rsidRDefault="00A61A5C" w:rsidP="00E1260A">
            <w:pPr>
              <w:jc w:val="right"/>
            </w:pPr>
            <w:r>
              <w:t>02</w:t>
            </w:r>
            <w:r w:rsidR="00262AE4">
              <w:t>.</w:t>
            </w:r>
          </w:p>
        </w:tc>
        <w:tc>
          <w:tcPr>
            <w:tcW w:w="6600" w:type="dxa"/>
          </w:tcPr>
          <w:p w:rsidR="00A61A5C" w:rsidRPr="004C6516" w:rsidRDefault="004C6516" w:rsidP="004C6516">
            <w:pPr>
              <w:pStyle w:val="Bezproreda"/>
              <w:rPr>
                <w:rFonts w:ascii="Times New Roman" w:hAnsi="Times New Roman" w:cs="Times New Roman"/>
                <w:bCs/>
                <w:i w:val="0"/>
                <w:sz w:val="24"/>
              </w:rPr>
            </w:pPr>
            <w:proofErr w:type="spellStart"/>
            <w:r w:rsidRPr="004C6516">
              <w:rPr>
                <w:rFonts w:ascii="Times New Roman" w:hAnsi="Times New Roman" w:cs="Times New Roman"/>
                <w:i w:val="0"/>
                <w:sz w:val="24"/>
              </w:rPr>
              <w:t>Odluk</w:t>
            </w:r>
            <w:r w:rsidR="00BD3381">
              <w:rPr>
                <w:rFonts w:ascii="Times New Roman" w:hAnsi="Times New Roman" w:cs="Times New Roman"/>
                <w:i w:val="0"/>
                <w:sz w:val="24"/>
              </w:rPr>
              <w:t>a</w:t>
            </w:r>
            <w:proofErr w:type="spellEnd"/>
            <w:r>
              <w:rPr>
                <w:rFonts w:ascii="Times New Roman" w:hAnsi="Times New Roman" w:cs="Times New Roman"/>
                <w:i w:val="0"/>
                <w:sz w:val="24"/>
              </w:rPr>
              <w:t xml:space="preserve"> </w:t>
            </w:r>
            <w:r w:rsidRPr="004C6516">
              <w:rPr>
                <w:rFonts w:ascii="Times New Roman" w:hAnsi="Times New Roman" w:cs="Times New Roman"/>
                <w:bCs/>
                <w:i w:val="0"/>
                <w:sz w:val="24"/>
              </w:rPr>
              <w:t xml:space="preserve">o </w:t>
            </w:r>
            <w:proofErr w:type="spellStart"/>
            <w:r w:rsidRPr="004C6516">
              <w:rPr>
                <w:rFonts w:ascii="Times New Roman" w:hAnsi="Times New Roman" w:cs="Times New Roman"/>
                <w:bCs/>
                <w:i w:val="0"/>
                <w:sz w:val="24"/>
              </w:rPr>
              <w:t>dodjeli</w:t>
            </w:r>
            <w:proofErr w:type="spellEnd"/>
            <w:r w:rsidRPr="004C6516">
              <w:rPr>
                <w:rFonts w:ascii="Times New Roman" w:hAnsi="Times New Roman" w:cs="Times New Roman"/>
                <w:bCs/>
                <w:i w:val="0"/>
                <w:sz w:val="24"/>
              </w:rPr>
              <w:t xml:space="preserve"> </w:t>
            </w:r>
            <w:proofErr w:type="spellStart"/>
            <w:r w:rsidRPr="004C6516">
              <w:rPr>
                <w:rFonts w:ascii="Times New Roman" w:hAnsi="Times New Roman" w:cs="Times New Roman"/>
                <w:bCs/>
                <w:i w:val="0"/>
                <w:sz w:val="24"/>
              </w:rPr>
              <w:t>obavljanja</w:t>
            </w:r>
            <w:proofErr w:type="spellEnd"/>
            <w:r w:rsidRPr="004C6516">
              <w:rPr>
                <w:rFonts w:ascii="Times New Roman" w:hAnsi="Times New Roman" w:cs="Times New Roman"/>
                <w:bCs/>
                <w:i w:val="0"/>
                <w:sz w:val="24"/>
              </w:rPr>
              <w:t xml:space="preserve"> </w:t>
            </w:r>
            <w:proofErr w:type="spellStart"/>
            <w:r w:rsidRPr="004C6516">
              <w:rPr>
                <w:rFonts w:ascii="Times New Roman" w:hAnsi="Times New Roman" w:cs="Times New Roman"/>
                <w:bCs/>
                <w:i w:val="0"/>
                <w:sz w:val="24"/>
              </w:rPr>
              <w:t>javne</w:t>
            </w:r>
            <w:proofErr w:type="spellEnd"/>
            <w:r w:rsidRPr="004C6516">
              <w:rPr>
                <w:rFonts w:ascii="Times New Roman" w:hAnsi="Times New Roman" w:cs="Times New Roman"/>
                <w:bCs/>
                <w:i w:val="0"/>
                <w:sz w:val="24"/>
              </w:rPr>
              <w:t xml:space="preserve"> </w:t>
            </w:r>
            <w:proofErr w:type="spellStart"/>
            <w:r w:rsidRPr="004C6516">
              <w:rPr>
                <w:rFonts w:ascii="Times New Roman" w:hAnsi="Times New Roman" w:cs="Times New Roman"/>
                <w:bCs/>
                <w:i w:val="0"/>
                <w:sz w:val="24"/>
              </w:rPr>
              <w:t>usluge</w:t>
            </w:r>
            <w:proofErr w:type="spellEnd"/>
            <w:r w:rsidRPr="004C6516">
              <w:rPr>
                <w:rFonts w:ascii="Times New Roman" w:hAnsi="Times New Roman" w:cs="Times New Roman"/>
                <w:bCs/>
                <w:i w:val="0"/>
                <w:sz w:val="24"/>
              </w:rPr>
              <w:t xml:space="preserve"> </w:t>
            </w:r>
            <w:proofErr w:type="spellStart"/>
            <w:r w:rsidRPr="004C6516">
              <w:rPr>
                <w:rFonts w:ascii="Times New Roman" w:hAnsi="Times New Roman" w:cs="Times New Roman"/>
                <w:bCs/>
                <w:i w:val="0"/>
                <w:sz w:val="24"/>
              </w:rPr>
              <w:t>prikupljanja</w:t>
            </w:r>
            <w:proofErr w:type="spellEnd"/>
            <w:r w:rsidRPr="004C6516">
              <w:rPr>
                <w:rFonts w:ascii="Times New Roman" w:hAnsi="Times New Roman" w:cs="Times New Roman"/>
                <w:bCs/>
                <w:i w:val="0"/>
                <w:sz w:val="24"/>
              </w:rPr>
              <w:t xml:space="preserve"> </w:t>
            </w:r>
            <w:proofErr w:type="spellStart"/>
            <w:r w:rsidRPr="004C6516">
              <w:rPr>
                <w:rFonts w:ascii="Times New Roman" w:hAnsi="Times New Roman" w:cs="Times New Roman"/>
                <w:bCs/>
                <w:i w:val="0"/>
                <w:sz w:val="24"/>
              </w:rPr>
              <w:t>miješanog</w:t>
            </w:r>
            <w:proofErr w:type="spellEnd"/>
            <w:r w:rsidRPr="004C6516">
              <w:rPr>
                <w:rFonts w:ascii="Times New Roman" w:hAnsi="Times New Roman" w:cs="Times New Roman"/>
                <w:bCs/>
                <w:i w:val="0"/>
                <w:sz w:val="24"/>
              </w:rPr>
              <w:t xml:space="preserve"> </w:t>
            </w:r>
            <w:proofErr w:type="spellStart"/>
            <w:r w:rsidRPr="004C6516">
              <w:rPr>
                <w:rFonts w:ascii="Times New Roman" w:hAnsi="Times New Roman" w:cs="Times New Roman"/>
                <w:bCs/>
                <w:i w:val="0"/>
                <w:sz w:val="24"/>
              </w:rPr>
              <w:t>komunalnog</w:t>
            </w:r>
            <w:proofErr w:type="spellEnd"/>
            <w:r w:rsidRPr="004C6516">
              <w:rPr>
                <w:rFonts w:ascii="Times New Roman" w:hAnsi="Times New Roman" w:cs="Times New Roman"/>
                <w:bCs/>
                <w:i w:val="0"/>
                <w:sz w:val="24"/>
              </w:rPr>
              <w:t xml:space="preserve"> </w:t>
            </w:r>
            <w:proofErr w:type="spellStart"/>
            <w:r w:rsidRPr="004C6516">
              <w:rPr>
                <w:rFonts w:ascii="Times New Roman" w:hAnsi="Times New Roman" w:cs="Times New Roman"/>
                <w:bCs/>
                <w:i w:val="0"/>
                <w:sz w:val="24"/>
              </w:rPr>
              <w:t>otpada</w:t>
            </w:r>
            <w:proofErr w:type="spellEnd"/>
            <w:r w:rsidRPr="004C6516">
              <w:rPr>
                <w:rFonts w:ascii="Times New Roman" w:hAnsi="Times New Roman" w:cs="Times New Roman"/>
                <w:bCs/>
                <w:i w:val="0"/>
                <w:sz w:val="24"/>
              </w:rPr>
              <w:t xml:space="preserve"> i </w:t>
            </w:r>
            <w:proofErr w:type="spellStart"/>
            <w:r w:rsidRPr="004C6516">
              <w:rPr>
                <w:rFonts w:ascii="Times New Roman" w:hAnsi="Times New Roman" w:cs="Times New Roman"/>
                <w:bCs/>
                <w:i w:val="0"/>
                <w:sz w:val="24"/>
              </w:rPr>
              <w:t>biorazgradivog</w:t>
            </w:r>
            <w:proofErr w:type="spellEnd"/>
            <w:r w:rsidRPr="004C6516">
              <w:rPr>
                <w:rFonts w:ascii="Times New Roman" w:hAnsi="Times New Roman" w:cs="Times New Roman"/>
                <w:bCs/>
                <w:i w:val="0"/>
                <w:sz w:val="24"/>
              </w:rPr>
              <w:t xml:space="preserve"> </w:t>
            </w:r>
            <w:proofErr w:type="spellStart"/>
            <w:r w:rsidRPr="004C6516">
              <w:rPr>
                <w:rFonts w:ascii="Times New Roman" w:hAnsi="Times New Roman" w:cs="Times New Roman"/>
                <w:bCs/>
                <w:i w:val="0"/>
                <w:sz w:val="24"/>
              </w:rPr>
              <w:t>komunalnog</w:t>
            </w:r>
            <w:proofErr w:type="spellEnd"/>
            <w:r w:rsidRPr="004C6516">
              <w:rPr>
                <w:rFonts w:ascii="Times New Roman" w:hAnsi="Times New Roman" w:cs="Times New Roman"/>
                <w:bCs/>
                <w:i w:val="0"/>
                <w:sz w:val="24"/>
              </w:rPr>
              <w:t xml:space="preserve"> </w:t>
            </w:r>
            <w:proofErr w:type="spellStart"/>
            <w:r w:rsidRPr="004C6516">
              <w:rPr>
                <w:rFonts w:ascii="Times New Roman" w:hAnsi="Times New Roman" w:cs="Times New Roman"/>
                <w:bCs/>
                <w:i w:val="0"/>
                <w:sz w:val="24"/>
              </w:rPr>
              <w:t>otpada</w:t>
            </w:r>
            <w:proofErr w:type="spellEnd"/>
            <w:r w:rsidRPr="004C6516">
              <w:rPr>
                <w:rFonts w:ascii="Times New Roman" w:hAnsi="Times New Roman" w:cs="Times New Roman"/>
                <w:bCs/>
                <w:i w:val="0"/>
                <w:sz w:val="24"/>
              </w:rPr>
              <w:t xml:space="preserve"> </w:t>
            </w:r>
            <w:proofErr w:type="spellStart"/>
            <w:r w:rsidRPr="004C6516">
              <w:rPr>
                <w:rFonts w:ascii="Times New Roman" w:hAnsi="Times New Roman" w:cs="Times New Roman"/>
                <w:bCs/>
                <w:i w:val="0"/>
                <w:sz w:val="24"/>
              </w:rPr>
              <w:t>na</w:t>
            </w:r>
            <w:proofErr w:type="spellEnd"/>
            <w:r w:rsidRPr="004C6516">
              <w:rPr>
                <w:rFonts w:ascii="Times New Roman" w:hAnsi="Times New Roman" w:cs="Times New Roman"/>
                <w:bCs/>
                <w:i w:val="0"/>
                <w:sz w:val="24"/>
              </w:rPr>
              <w:t xml:space="preserve"> </w:t>
            </w:r>
            <w:proofErr w:type="spellStart"/>
            <w:r w:rsidRPr="004C6516">
              <w:rPr>
                <w:rFonts w:ascii="Times New Roman" w:hAnsi="Times New Roman" w:cs="Times New Roman"/>
                <w:bCs/>
                <w:i w:val="0"/>
                <w:sz w:val="24"/>
              </w:rPr>
              <w:t>području</w:t>
            </w:r>
            <w:proofErr w:type="spellEnd"/>
            <w:r>
              <w:rPr>
                <w:rFonts w:ascii="Times New Roman" w:hAnsi="Times New Roman" w:cs="Times New Roman"/>
                <w:bCs/>
                <w:i w:val="0"/>
                <w:sz w:val="24"/>
              </w:rPr>
              <w:t xml:space="preserve"> </w:t>
            </w:r>
            <w:proofErr w:type="spellStart"/>
            <w:r w:rsidR="00BD3381">
              <w:rPr>
                <w:rFonts w:ascii="Times New Roman" w:hAnsi="Times New Roman" w:cs="Times New Roman"/>
                <w:bCs/>
                <w:i w:val="0"/>
                <w:sz w:val="24"/>
              </w:rPr>
              <w:t>O</w:t>
            </w:r>
            <w:r w:rsidRPr="004C6516">
              <w:rPr>
                <w:rFonts w:ascii="Times New Roman" w:hAnsi="Times New Roman" w:cs="Times New Roman"/>
                <w:bCs/>
                <w:i w:val="0"/>
                <w:sz w:val="24"/>
              </w:rPr>
              <w:t>pćine</w:t>
            </w:r>
            <w:proofErr w:type="spellEnd"/>
            <w:r w:rsidRPr="004C6516">
              <w:rPr>
                <w:rFonts w:ascii="Times New Roman" w:hAnsi="Times New Roman" w:cs="Times New Roman"/>
                <w:bCs/>
                <w:i w:val="0"/>
                <w:sz w:val="24"/>
              </w:rPr>
              <w:t xml:space="preserve"> </w:t>
            </w:r>
            <w:r w:rsidR="00BD3381">
              <w:rPr>
                <w:rFonts w:ascii="Times New Roman" w:hAnsi="Times New Roman" w:cs="Times New Roman"/>
                <w:bCs/>
                <w:i w:val="0"/>
                <w:sz w:val="24"/>
              </w:rPr>
              <w:t>K</w:t>
            </w:r>
            <w:r w:rsidRPr="004C6516">
              <w:rPr>
                <w:rFonts w:ascii="Times New Roman" w:hAnsi="Times New Roman" w:cs="Times New Roman"/>
                <w:bCs/>
                <w:i w:val="0"/>
                <w:sz w:val="24"/>
              </w:rPr>
              <w:t>aštelir-</w:t>
            </w:r>
            <w:r w:rsidR="00BD3381">
              <w:rPr>
                <w:rFonts w:ascii="Times New Roman" w:hAnsi="Times New Roman" w:cs="Times New Roman"/>
                <w:bCs/>
                <w:i w:val="0"/>
                <w:sz w:val="24"/>
              </w:rPr>
              <w:t>L</w:t>
            </w:r>
            <w:r w:rsidRPr="004C6516">
              <w:rPr>
                <w:rFonts w:ascii="Times New Roman" w:hAnsi="Times New Roman" w:cs="Times New Roman"/>
                <w:bCs/>
                <w:i w:val="0"/>
                <w:sz w:val="24"/>
              </w:rPr>
              <w:t>abinci-</w:t>
            </w:r>
            <w:proofErr w:type="spellStart"/>
            <w:r w:rsidR="00BD3381">
              <w:rPr>
                <w:rFonts w:ascii="Times New Roman" w:hAnsi="Times New Roman" w:cs="Times New Roman"/>
                <w:bCs/>
                <w:i w:val="0"/>
                <w:sz w:val="24"/>
              </w:rPr>
              <w:t>C</w:t>
            </w:r>
            <w:r w:rsidRPr="004C6516">
              <w:rPr>
                <w:rFonts w:ascii="Times New Roman" w:hAnsi="Times New Roman" w:cs="Times New Roman"/>
                <w:bCs/>
                <w:i w:val="0"/>
                <w:sz w:val="24"/>
              </w:rPr>
              <w:t>astelliere</w:t>
            </w:r>
            <w:proofErr w:type="spellEnd"/>
            <w:r w:rsidRPr="004C6516">
              <w:rPr>
                <w:rFonts w:ascii="Times New Roman" w:hAnsi="Times New Roman" w:cs="Times New Roman"/>
                <w:bCs/>
                <w:i w:val="0"/>
                <w:sz w:val="24"/>
              </w:rPr>
              <w:t>-</w:t>
            </w:r>
            <w:proofErr w:type="spellStart"/>
            <w:proofErr w:type="gramStart"/>
            <w:r w:rsidR="00BD3381">
              <w:rPr>
                <w:rFonts w:ascii="Times New Roman" w:hAnsi="Times New Roman" w:cs="Times New Roman"/>
                <w:bCs/>
                <w:i w:val="0"/>
                <w:sz w:val="24"/>
              </w:rPr>
              <w:t>S</w:t>
            </w:r>
            <w:r w:rsidRPr="004C6516">
              <w:rPr>
                <w:rFonts w:ascii="Times New Roman" w:hAnsi="Times New Roman" w:cs="Times New Roman"/>
                <w:bCs/>
                <w:i w:val="0"/>
                <w:sz w:val="24"/>
              </w:rPr>
              <w:t>.</w:t>
            </w:r>
            <w:r w:rsidR="00BD3381">
              <w:rPr>
                <w:rFonts w:ascii="Times New Roman" w:hAnsi="Times New Roman" w:cs="Times New Roman"/>
                <w:bCs/>
                <w:i w:val="0"/>
                <w:sz w:val="24"/>
              </w:rPr>
              <w:t>D</w:t>
            </w:r>
            <w:r w:rsidRPr="004C6516">
              <w:rPr>
                <w:rFonts w:ascii="Times New Roman" w:hAnsi="Times New Roman" w:cs="Times New Roman"/>
                <w:bCs/>
                <w:i w:val="0"/>
                <w:sz w:val="24"/>
              </w:rPr>
              <w:t>omenica</w:t>
            </w:r>
            <w:proofErr w:type="spellEnd"/>
            <w:proofErr w:type="gramEnd"/>
          </w:p>
          <w:p w:rsidR="00262AE4" w:rsidRPr="006F5A01" w:rsidRDefault="00262AE4" w:rsidP="00E1260A">
            <w:pPr>
              <w:rPr>
                <w:rStyle w:val="Naglaeno"/>
                <w:rFonts w:ascii="Times New Roman" w:hAnsi="Times New Roman"/>
                <w:bCs w:val="0"/>
                <w:sz w:val="24"/>
                <w:szCs w:val="24"/>
              </w:rPr>
            </w:pPr>
          </w:p>
        </w:tc>
        <w:tc>
          <w:tcPr>
            <w:tcW w:w="720" w:type="dxa"/>
          </w:tcPr>
          <w:p w:rsidR="00262AE4" w:rsidRDefault="00262AE4" w:rsidP="00E1260A">
            <w:pPr>
              <w:jc w:val="right"/>
              <w:rPr>
                <w:rFonts w:ascii="Times New Roman" w:hAnsi="Times New Roman"/>
                <w:sz w:val="24"/>
                <w:szCs w:val="24"/>
              </w:rPr>
            </w:pPr>
          </w:p>
          <w:p w:rsidR="004C6516" w:rsidRPr="006F5A01" w:rsidRDefault="004C6516" w:rsidP="00E1260A">
            <w:pPr>
              <w:jc w:val="right"/>
              <w:rPr>
                <w:rFonts w:ascii="Times New Roman" w:hAnsi="Times New Roman"/>
                <w:sz w:val="24"/>
                <w:szCs w:val="24"/>
              </w:rPr>
            </w:pPr>
          </w:p>
          <w:p w:rsidR="00262AE4" w:rsidRPr="006F5A01" w:rsidRDefault="004C6516" w:rsidP="00E1260A">
            <w:pPr>
              <w:jc w:val="right"/>
              <w:rPr>
                <w:rFonts w:ascii="Times New Roman" w:hAnsi="Times New Roman"/>
                <w:sz w:val="24"/>
                <w:szCs w:val="24"/>
              </w:rPr>
            </w:pPr>
            <w:r>
              <w:rPr>
                <w:rFonts w:ascii="Times New Roman" w:hAnsi="Times New Roman"/>
                <w:sz w:val="24"/>
                <w:szCs w:val="24"/>
              </w:rPr>
              <w:t>23</w:t>
            </w:r>
            <w:r w:rsidR="00262AE4" w:rsidRPr="006F5A01">
              <w:rPr>
                <w:rFonts w:ascii="Times New Roman" w:hAnsi="Times New Roman"/>
                <w:sz w:val="24"/>
                <w:szCs w:val="24"/>
              </w:rPr>
              <w:t>.</w:t>
            </w:r>
          </w:p>
        </w:tc>
      </w:tr>
      <w:tr w:rsidR="00262AE4" w:rsidRPr="008419E1" w:rsidTr="00E1260A">
        <w:tc>
          <w:tcPr>
            <w:tcW w:w="756" w:type="dxa"/>
          </w:tcPr>
          <w:p w:rsidR="00262AE4" w:rsidRPr="00113089" w:rsidRDefault="00A61A5C" w:rsidP="00E1260A">
            <w:pPr>
              <w:jc w:val="right"/>
            </w:pPr>
            <w:r>
              <w:t>03</w:t>
            </w:r>
            <w:r w:rsidR="00262AE4">
              <w:t>.</w:t>
            </w:r>
          </w:p>
        </w:tc>
        <w:tc>
          <w:tcPr>
            <w:tcW w:w="6600" w:type="dxa"/>
          </w:tcPr>
          <w:p w:rsidR="00BD3381" w:rsidRPr="00BD3381" w:rsidRDefault="00BD3381" w:rsidP="00BD3381">
            <w:pPr>
              <w:rPr>
                <w:rFonts w:ascii="Times New Roman" w:hAnsi="Times New Roman"/>
                <w:sz w:val="24"/>
                <w:szCs w:val="24"/>
              </w:rPr>
            </w:pPr>
            <w:r>
              <w:rPr>
                <w:rFonts w:ascii="Times New Roman" w:hAnsi="Times New Roman"/>
                <w:sz w:val="24"/>
                <w:szCs w:val="24"/>
              </w:rPr>
              <w:t xml:space="preserve">Odluka </w:t>
            </w:r>
            <w:r w:rsidRPr="00BD3381">
              <w:rPr>
                <w:rFonts w:ascii="Times New Roman" w:hAnsi="Times New Roman"/>
                <w:sz w:val="24"/>
                <w:szCs w:val="24"/>
              </w:rPr>
              <w:t xml:space="preserve">o mjerama za sprječavanje nepropisnog odbacivanja otpada i mjerama za uklanjanje odbačenog otpada na području </w:t>
            </w:r>
            <w:r w:rsidRPr="00BD3381">
              <w:rPr>
                <w:rFonts w:ascii="Times New Roman" w:hAnsi="Times New Roman"/>
                <w:bCs/>
                <w:sz w:val="24"/>
              </w:rPr>
              <w:t>Općine Kaštelir-Labinci-</w:t>
            </w:r>
            <w:proofErr w:type="spellStart"/>
            <w:r w:rsidRPr="00BD3381">
              <w:rPr>
                <w:rFonts w:ascii="Times New Roman" w:hAnsi="Times New Roman"/>
                <w:bCs/>
                <w:sz w:val="24"/>
              </w:rPr>
              <w:t>Castelliere</w:t>
            </w:r>
            <w:proofErr w:type="spellEnd"/>
            <w:r w:rsidRPr="00BD3381">
              <w:rPr>
                <w:rFonts w:ascii="Times New Roman" w:hAnsi="Times New Roman"/>
                <w:bCs/>
                <w:sz w:val="24"/>
              </w:rPr>
              <w:t>-</w:t>
            </w:r>
            <w:proofErr w:type="spellStart"/>
            <w:r w:rsidRPr="00BD3381">
              <w:rPr>
                <w:rFonts w:ascii="Times New Roman" w:hAnsi="Times New Roman"/>
                <w:bCs/>
                <w:sz w:val="24"/>
              </w:rPr>
              <w:t>S.Domenica</w:t>
            </w:r>
            <w:proofErr w:type="spellEnd"/>
          </w:p>
          <w:p w:rsidR="00262AE4" w:rsidRPr="006F5A01" w:rsidRDefault="00262AE4" w:rsidP="006F5A01">
            <w:pPr>
              <w:pStyle w:val="Bezproreda"/>
              <w:rPr>
                <w:rFonts w:ascii="Times New Roman" w:eastAsia="Palatino Linotype" w:hAnsi="Times New Roman" w:cs="Times New Roman"/>
                <w:i w:val="0"/>
                <w:sz w:val="24"/>
              </w:rPr>
            </w:pPr>
          </w:p>
        </w:tc>
        <w:tc>
          <w:tcPr>
            <w:tcW w:w="720" w:type="dxa"/>
          </w:tcPr>
          <w:p w:rsidR="00BD3381" w:rsidRDefault="00BD3381" w:rsidP="00E1260A">
            <w:pPr>
              <w:jc w:val="right"/>
              <w:rPr>
                <w:rFonts w:ascii="Times New Roman" w:hAnsi="Times New Roman"/>
                <w:sz w:val="24"/>
                <w:szCs w:val="24"/>
              </w:rPr>
            </w:pPr>
          </w:p>
          <w:p w:rsidR="00BD3381" w:rsidRDefault="00BD3381" w:rsidP="00E1260A">
            <w:pPr>
              <w:jc w:val="right"/>
              <w:rPr>
                <w:rFonts w:ascii="Times New Roman" w:hAnsi="Times New Roman"/>
                <w:sz w:val="24"/>
                <w:szCs w:val="24"/>
              </w:rPr>
            </w:pPr>
          </w:p>
          <w:p w:rsidR="00262AE4" w:rsidRPr="006F5A01" w:rsidRDefault="004C6516" w:rsidP="00E1260A">
            <w:pPr>
              <w:jc w:val="right"/>
              <w:rPr>
                <w:rFonts w:ascii="Times New Roman" w:hAnsi="Times New Roman"/>
                <w:sz w:val="24"/>
                <w:szCs w:val="24"/>
              </w:rPr>
            </w:pPr>
            <w:r>
              <w:rPr>
                <w:rFonts w:ascii="Times New Roman" w:hAnsi="Times New Roman"/>
                <w:sz w:val="24"/>
                <w:szCs w:val="24"/>
              </w:rPr>
              <w:t>24</w:t>
            </w:r>
            <w:r w:rsidR="00262AE4" w:rsidRPr="006F5A01">
              <w:rPr>
                <w:rFonts w:ascii="Times New Roman" w:hAnsi="Times New Roman"/>
                <w:sz w:val="24"/>
                <w:szCs w:val="24"/>
              </w:rPr>
              <w:t>.</w:t>
            </w:r>
          </w:p>
        </w:tc>
      </w:tr>
      <w:tr w:rsidR="00262AE4" w:rsidRPr="008419E1" w:rsidTr="00E1260A">
        <w:tc>
          <w:tcPr>
            <w:tcW w:w="756" w:type="dxa"/>
          </w:tcPr>
          <w:p w:rsidR="00262AE4" w:rsidRPr="00113089" w:rsidRDefault="00262AE4" w:rsidP="00E1260A">
            <w:pPr>
              <w:jc w:val="right"/>
            </w:pPr>
          </w:p>
        </w:tc>
        <w:tc>
          <w:tcPr>
            <w:tcW w:w="6600" w:type="dxa"/>
          </w:tcPr>
          <w:p w:rsidR="00262AE4" w:rsidRPr="006F5A01" w:rsidRDefault="00262AE4" w:rsidP="00E1260A">
            <w:pPr>
              <w:rPr>
                <w:rFonts w:ascii="Times New Roman" w:hAnsi="Times New Roman"/>
                <w:bCs/>
                <w:sz w:val="24"/>
                <w:szCs w:val="24"/>
              </w:rPr>
            </w:pPr>
          </w:p>
        </w:tc>
        <w:tc>
          <w:tcPr>
            <w:tcW w:w="720" w:type="dxa"/>
          </w:tcPr>
          <w:p w:rsidR="00262AE4" w:rsidRPr="006F5A01" w:rsidRDefault="00262AE4" w:rsidP="00E1260A">
            <w:pPr>
              <w:jc w:val="right"/>
              <w:rPr>
                <w:rFonts w:ascii="Times New Roman" w:hAnsi="Times New Roman"/>
                <w:sz w:val="24"/>
                <w:szCs w:val="24"/>
              </w:rPr>
            </w:pPr>
          </w:p>
        </w:tc>
      </w:tr>
      <w:tr w:rsidR="00262AE4" w:rsidRPr="008419E1" w:rsidTr="00E1260A">
        <w:tc>
          <w:tcPr>
            <w:tcW w:w="756" w:type="dxa"/>
          </w:tcPr>
          <w:p w:rsidR="00262AE4" w:rsidRPr="00113089" w:rsidRDefault="00262AE4" w:rsidP="00E1260A">
            <w:pPr>
              <w:jc w:val="right"/>
            </w:pPr>
          </w:p>
        </w:tc>
        <w:tc>
          <w:tcPr>
            <w:tcW w:w="6600" w:type="dxa"/>
          </w:tcPr>
          <w:p w:rsidR="00262AE4" w:rsidRPr="006F5A01" w:rsidRDefault="00262AE4" w:rsidP="00E1260A">
            <w:pPr>
              <w:rPr>
                <w:rFonts w:ascii="Times New Roman" w:hAnsi="Times New Roman"/>
                <w:bCs/>
                <w:sz w:val="24"/>
                <w:szCs w:val="24"/>
              </w:rPr>
            </w:pPr>
          </w:p>
        </w:tc>
        <w:tc>
          <w:tcPr>
            <w:tcW w:w="720" w:type="dxa"/>
          </w:tcPr>
          <w:p w:rsidR="006F5A01" w:rsidRPr="006F5A01" w:rsidRDefault="006F5A01" w:rsidP="00E1260A">
            <w:pPr>
              <w:jc w:val="right"/>
              <w:rPr>
                <w:rFonts w:ascii="Times New Roman" w:hAnsi="Times New Roman"/>
                <w:sz w:val="24"/>
                <w:szCs w:val="24"/>
              </w:rPr>
            </w:pPr>
          </w:p>
        </w:tc>
      </w:tr>
      <w:tr w:rsidR="00262AE4" w:rsidRPr="008419E1" w:rsidTr="00E1260A">
        <w:tc>
          <w:tcPr>
            <w:tcW w:w="756" w:type="dxa"/>
          </w:tcPr>
          <w:p w:rsidR="00262AE4" w:rsidRPr="00113089" w:rsidRDefault="00262AE4" w:rsidP="00E1260A">
            <w:pPr>
              <w:jc w:val="right"/>
            </w:pPr>
          </w:p>
        </w:tc>
        <w:tc>
          <w:tcPr>
            <w:tcW w:w="6600" w:type="dxa"/>
          </w:tcPr>
          <w:p w:rsidR="00262AE4" w:rsidRPr="00DB7815" w:rsidRDefault="00262AE4" w:rsidP="00E1260A">
            <w:pPr>
              <w:rPr>
                <w:bCs/>
              </w:rPr>
            </w:pPr>
          </w:p>
        </w:tc>
        <w:tc>
          <w:tcPr>
            <w:tcW w:w="720" w:type="dxa"/>
          </w:tcPr>
          <w:p w:rsidR="00262AE4" w:rsidRPr="00113089" w:rsidRDefault="00262AE4" w:rsidP="00E1260A">
            <w:pPr>
              <w:jc w:val="right"/>
            </w:pPr>
          </w:p>
        </w:tc>
      </w:tr>
      <w:tr w:rsidR="00262AE4" w:rsidRPr="008419E1" w:rsidTr="00E1260A">
        <w:tc>
          <w:tcPr>
            <w:tcW w:w="756" w:type="dxa"/>
          </w:tcPr>
          <w:p w:rsidR="00262AE4" w:rsidRPr="00113089" w:rsidRDefault="00262AE4" w:rsidP="00E1260A">
            <w:pPr>
              <w:jc w:val="right"/>
            </w:pPr>
          </w:p>
        </w:tc>
        <w:tc>
          <w:tcPr>
            <w:tcW w:w="6600" w:type="dxa"/>
          </w:tcPr>
          <w:p w:rsidR="00262AE4" w:rsidRPr="00E55B1E" w:rsidRDefault="00262AE4" w:rsidP="00E1260A"/>
        </w:tc>
        <w:tc>
          <w:tcPr>
            <w:tcW w:w="720" w:type="dxa"/>
          </w:tcPr>
          <w:p w:rsidR="00262AE4" w:rsidRPr="00113089" w:rsidRDefault="00262AE4" w:rsidP="00E1260A">
            <w:pPr>
              <w:jc w:val="right"/>
            </w:pPr>
          </w:p>
        </w:tc>
      </w:tr>
      <w:tr w:rsidR="00262AE4" w:rsidRPr="008419E1" w:rsidTr="00E1260A">
        <w:tc>
          <w:tcPr>
            <w:tcW w:w="756" w:type="dxa"/>
          </w:tcPr>
          <w:p w:rsidR="00262AE4" w:rsidRPr="00113089" w:rsidRDefault="00262AE4" w:rsidP="00E1260A">
            <w:pPr>
              <w:jc w:val="right"/>
            </w:pPr>
          </w:p>
        </w:tc>
        <w:tc>
          <w:tcPr>
            <w:tcW w:w="6600" w:type="dxa"/>
          </w:tcPr>
          <w:p w:rsidR="00262AE4" w:rsidRPr="00113089" w:rsidRDefault="00262AE4" w:rsidP="00E1260A"/>
        </w:tc>
        <w:tc>
          <w:tcPr>
            <w:tcW w:w="720" w:type="dxa"/>
          </w:tcPr>
          <w:p w:rsidR="00262AE4" w:rsidRPr="00113089" w:rsidRDefault="00262AE4" w:rsidP="00E1260A">
            <w:pPr>
              <w:jc w:val="right"/>
            </w:pPr>
          </w:p>
        </w:tc>
      </w:tr>
      <w:tr w:rsidR="00262AE4" w:rsidRPr="008419E1" w:rsidTr="00E1260A">
        <w:tc>
          <w:tcPr>
            <w:tcW w:w="756" w:type="dxa"/>
          </w:tcPr>
          <w:p w:rsidR="00262AE4" w:rsidRPr="00BE6AFC" w:rsidRDefault="00262AE4" w:rsidP="00E1260A">
            <w:pPr>
              <w:jc w:val="right"/>
              <w:rPr>
                <w:color w:val="FFFFFF"/>
              </w:rPr>
            </w:pPr>
            <w:r w:rsidRPr="00BE6AFC">
              <w:rPr>
                <w:color w:val="FFFFFF"/>
              </w:rPr>
              <w:t xml:space="preserve">07. </w:t>
            </w:r>
          </w:p>
        </w:tc>
        <w:tc>
          <w:tcPr>
            <w:tcW w:w="6600" w:type="dxa"/>
          </w:tcPr>
          <w:p w:rsidR="00262AE4" w:rsidRPr="00BE6AFC" w:rsidRDefault="00262AE4" w:rsidP="00E1260A">
            <w:pPr>
              <w:rPr>
                <w:bCs/>
                <w:color w:val="FFFFFF"/>
              </w:rPr>
            </w:pPr>
          </w:p>
        </w:tc>
        <w:tc>
          <w:tcPr>
            <w:tcW w:w="720" w:type="dxa"/>
          </w:tcPr>
          <w:p w:rsidR="00262AE4" w:rsidRPr="00BE6AFC" w:rsidRDefault="00262AE4" w:rsidP="00E1260A">
            <w:pPr>
              <w:jc w:val="right"/>
              <w:rPr>
                <w:color w:val="FFFFFF"/>
              </w:rPr>
            </w:pPr>
          </w:p>
        </w:tc>
      </w:tr>
      <w:tr w:rsidR="00262AE4" w:rsidRPr="008419E1" w:rsidTr="00E1260A">
        <w:tc>
          <w:tcPr>
            <w:tcW w:w="756" w:type="dxa"/>
          </w:tcPr>
          <w:p w:rsidR="00262AE4" w:rsidRPr="00BE6AFC" w:rsidRDefault="00262AE4" w:rsidP="00E1260A">
            <w:pPr>
              <w:jc w:val="right"/>
              <w:rPr>
                <w:color w:val="FFFFFF"/>
              </w:rPr>
            </w:pPr>
            <w:r w:rsidRPr="00BE6AFC">
              <w:rPr>
                <w:color w:val="FFFFFF"/>
              </w:rPr>
              <w:t>08.</w:t>
            </w:r>
          </w:p>
        </w:tc>
        <w:tc>
          <w:tcPr>
            <w:tcW w:w="6600" w:type="dxa"/>
          </w:tcPr>
          <w:p w:rsidR="00262AE4" w:rsidRPr="00262AE4" w:rsidRDefault="00262AE4" w:rsidP="00262AE4">
            <w:pPr>
              <w:rPr>
                <w:rFonts w:eastAsia="Palatino Linotype"/>
                <w:color w:val="FFFFFF"/>
              </w:rPr>
            </w:pPr>
          </w:p>
        </w:tc>
        <w:tc>
          <w:tcPr>
            <w:tcW w:w="720" w:type="dxa"/>
          </w:tcPr>
          <w:p w:rsidR="00262AE4" w:rsidRPr="00BE6AFC" w:rsidRDefault="00262AE4" w:rsidP="00E1260A">
            <w:pPr>
              <w:jc w:val="right"/>
              <w:rPr>
                <w:color w:val="FFFFFF"/>
              </w:rPr>
            </w:pPr>
          </w:p>
        </w:tc>
      </w:tr>
    </w:tbl>
    <w:p w:rsidR="00262AE4" w:rsidRDefault="00262AE4" w:rsidP="00262AE4">
      <w:pPr>
        <w:pStyle w:val="Bezproreda"/>
        <w:spacing w:line="276" w:lineRule="auto"/>
        <w:jc w:val="center"/>
        <w:rPr>
          <w:b/>
        </w:rPr>
      </w:pPr>
    </w:p>
    <w:p w:rsidR="00262AE4" w:rsidRDefault="00262AE4">
      <w:pPr>
        <w:spacing w:after="160" w:line="259" w:lineRule="auto"/>
        <w:rPr>
          <w:rFonts w:ascii="Arial Narrow" w:hAnsi="Arial Narrow" w:cs="Arial"/>
          <w:sz w:val="24"/>
          <w:szCs w:val="24"/>
          <w:lang w:val="en-GB" w:eastAsia="hr-HR"/>
        </w:rPr>
      </w:pPr>
      <w:bookmarkStart w:id="1" w:name="_GoBack"/>
      <w:r>
        <w:rPr>
          <w:rFonts w:ascii="Arial Narrow" w:hAnsi="Arial Narrow" w:cs="Arial"/>
          <w:sz w:val="24"/>
          <w:szCs w:val="24"/>
          <w:lang w:val="en-GB" w:eastAsia="hr-HR"/>
        </w:rPr>
        <w:br w:type="page"/>
      </w:r>
    </w:p>
    <w:bookmarkEnd w:id="1"/>
    <w:p w:rsidR="00B52C3C" w:rsidRPr="00B52C3C" w:rsidRDefault="00A61A5C" w:rsidP="00B52C3C">
      <w:pPr>
        <w:spacing w:after="160" w:line="259" w:lineRule="auto"/>
        <w:jc w:val="center"/>
        <w:rPr>
          <w:rFonts w:ascii="Arial Narrow" w:hAnsi="Arial Narrow" w:cs="Arial"/>
          <w:b/>
          <w:sz w:val="24"/>
          <w:szCs w:val="24"/>
          <w:lang w:val="en-GB" w:eastAsia="hr-HR"/>
        </w:rPr>
      </w:pPr>
      <w:r>
        <w:rPr>
          <w:rFonts w:ascii="Arial Narrow" w:hAnsi="Arial Narrow" w:cs="Arial"/>
          <w:b/>
          <w:sz w:val="24"/>
          <w:szCs w:val="24"/>
          <w:lang w:val="en-GB" w:eastAsia="hr-HR"/>
        </w:rPr>
        <w:lastRenderedPageBreak/>
        <w:t>01</w:t>
      </w:r>
      <w:r w:rsidR="00B52C3C" w:rsidRPr="00B52C3C">
        <w:rPr>
          <w:rFonts w:ascii="Arial Narrow" w:hAnsi="Arial Narrow" w:cs="Arial"/>
          <w:b/>
          <w:sz w:val="24"/>
          <w:szCs w:val="24"/>
          <w:lang w:val="en-GB" w:eastAsia="hr-HR"/>
        </w:rPr>
        <w:t>.</w:t>
      </w:r>
    </w:p>
    <w:p w:rsidR="00A61A5C" w:rsidRPr="00040613" w:rsidRDefault="00A61A5C" w:rsidP="00A61A5C">
      <w:pPr>
        <w:ind w:firstLine="708"/>
        <w:rPr>
          <w:rFonts w:ascii="Times New Roman" w:hAnsi="Times New Roman"/>
          <w:sz w:val="24"/>
          <w:szCs w:val="24"/>
        </w:rPr>
      </w:pPr>
      <w:bookmarkStart w:id="2" w:name="_Hlk508865516"/>
      <w:bookmarkEnd w:id="0"/>
      <w:r w:rsidRPr="00040613">
        <w:rPr>
          <w:rFonts w:ascii="Times New Roman" w:hAnsi="Times New Roman"/>
          <w:sz w:val="24"/>
          <w:szCs w:val="24"/>
        </w:rPr>
        <w:t>Na temelju članka 30. stavka 7. Zakona o održivom gospodarenju otpadom (Narodne novine 94/13, 73/17), članka 4. Uredbe o gospodarenju komunalnim otpadom (Narodne novine 50/17) i članka 32. Statuta Općine Kaštelir-Labinci-</w:t>
      </w:r>
      <w:proofErr w:type="spellStart"/>
      <w:r w:rsidRPr="00040613">
        <w:rPr>
          <w:rFonts w:ascii="Times New Roman" w:hAnsi="Times New Roman"/>
          <w:sz w:val="24"/>
          <w:szCs w:val="24"/>
        </w:rPr>
        <w:t>Castelliere</w:t>
      </w:r>
      <w:proofErr w:type="spellEnd"/>
      <w:r w:rsidRPr="00040613">
        <w:rPr>
          <w:rFonts w:ascii="Times New Roman" w:hAnsi="Times New Roman"/>
          <w:sz w:val="24"/>
          <w:szCs w:val="24"/>
        </w:rPr>
        <w:t>-</w:t>
      </w:r>
      <w:proofErr w:type="spellStart"/>
      <w:r w:rsidRPr="00040613">
        <w:rPr>
          <w:rFonts w:ascii="Times New Roman" w:hAnsi="Times New Roman"/>
          <w:sz w:val="24"/>
          <w:szCs w:val="24"/>
        </w:rPr>
        <w:t>S.Domenica</w:t>
      </w:r>
      <w:proofErr w:type="spellEnd"/>
      <w:r w:rsidRPr="00040613">
        <w:rPr>
          <w:rFonts w:ascii="Times New Roman" w:hAnsi="Times New Roman"/>
          <w:sz w:val="24"/>
          <w:szCs w:val="24"/>
        </w:rPr>
        <w:t xml:space="preserve"> (Službene novine broj 02/09 i 02/13), na sjednici održanoj 30. siječnja 2018. godine donosi</w:t>
      </w:r>
    </w:p>
    <w:bookmarkEnd w:id="2"/>
    <w:p w:rsidR="00A61A5C" w:rsidRPr="00040613" w:rsidRDefault="00A61A5C" w:rsidP="00A61A5C">
      <w:pPr>
        <w:pStyle w:val="Bezproreda"/>
        <w:jc w:val="center"/>
        <w:rPr>
          <w:rFonts w:ascii="Times New Roman" w:hAnsi="Times New Roman"/>
          <w:b/>
          <w:sz w:val="24"/>
        </w:rPr>
      </w:pPr>
      <w:r w:rsidRPr="00040613">
        <w:rPr>
          <w:rFonts w:ascii="Times New Roman" w:hAnsi="Times New Roman"/>
          <w:b/>
          <w:sz w:val="24"/>
        </w:rPr>
        <w:t>ODLUKU</w:t>
      </w:r>
    </w:p>
    <w:p w:rsidR="00A61A5C" w:rsidRPr="00040613" w:rsidRDefault="00A61A5C" w:rsidP="00A61A5C">
      <w:pPr>
        <w:pStyle w:val="Bezproreda"/>
        <w:jc w:val="center"/>
        <w:rPr>
          <w:rFonts w:ascii="Times New Roman" w:hAnsi="Times New Roman"/>
          <w:b/>
        </w:rPr>
      </w:pPr>
      <w:r w:rsidRPr="00040613">
        <w:rPr>
          <w:rFonts w:ascii="Times New Roman" w:hAnsi="Times New Roman"/>
          <w:b/>
        </w:rPr>
        <w:t>O NAČINU PRUŽANJA JAVNE USLUGE PRIKUPLJANJA MIJEŠANOG KOMUNALNOG OTPADA I BIORAZGRADIVOG KOMUNALNOG OTPADA NA PODRUČJU</w:t>
      </w:r>
    </w:p>
    <w:p w:rsidR="00A61A5C" w:rsidRPr="00040613" w:rsidRDefault="00A61A5C" w:rsidP="00A61A5C">
      <w:pPr>
        <w:pStyle w:val="Bezproreda"/>
        <w:jc w:val="center"/>
        <w:rPr>
          <w:rFonts w:ascii="Times New Roman" w:hAnsi="Times New Roman"/>
          <w:b/>
        </w:rPr>
      </w:pPr>
      <w:r w:rsidRPr="00040613">
        <w:rPr>
          <w:rFonts w:ascii="Times New Roman" w:hAnsi="Times New Roman"/>
          <w:b/>
        </w:rPr>
        <w:t>OPĆINE KAŠTELIR-LABINCI-CASTELIERRE-</w:t>
      </w:r>
      <w:proofErr w:type="gramStart"/>
      <w:r w:rsidRPr="00040613">
        <w:rPr>
          <w:rFonts w:ascii="Times New Roman" w:hAnsi="Times New Roman"/>
          <w:b/>
        </w:rPr>
        <w:t>S.DOMENICA</w:t>
      </w:r>
      <w:proofErr w:type="gramEnd"/>
    </w:p>
    <w:p w:rsidR="00A61A5C" w:rsidRPr="00040613" w:rsidRDefault="00A61A5C" w:rsidP="00A61A5C">
      <w:pPr>
        <w:pStyle w:val="Naslov1"/>
        <w:rPr>
          <w:sz w:val="24"/>
          <w:szCs w:val="24"/>
        </w:rPr>
      </w:pPr>
      <w:r w:rsidRPr="00040613">
        <w:rPr>
          <w:sz w:val="24"/>
          <w:szCs w:val="24"/>
        </w:rPr>
        <w:t>I. UVODNE ODREDBE</w:t>
      </w:r>
    </w:p>
    <w:p w:rsidR="00A61A5C" w:rsidRPr="00040613" w:rsidRDefault="00A61A5C" w:rsidP="00A61A5C">
      <w:pPr>
        <w:numPr>
          <w:ilvl w:val="0"/>
          <w:numId w:val="7"/>
        </w:numPr>
        <w:spacing w:line="300" w:lineRule="auto"/>
        <w:jc w:val="center"/>
        <w:rPr>
          <w:rFonts w:ascii="Times New Roman" w:hAnsi="Times New Roman"/>
          <w:sz w:val="24"/>
          <w:szCs w:val="24"/>
        </w:rPr>
      </w:pPr>
    </w:p>
    <w:p w:rsidR="00A61A5C" w:rsidRPr="00040613" w:rsidRDefault="00A61A5C" w:rsidP="00A61A5C">
      <w:pPr>
        <w:numPr>
          <w:ilvl w:val="0"/>
          <w:numId w:val="6"/>
        </w:numPr>
        <w:spacing w:line="300" w:lineRule="auto"/>
        <w:jc w:val="both"/>
        <w:rPr>
          <w:rFonts w:ascii="Times New Roman" w:hAnsi="Times New Roman"/>
          <w:sz w:val="24"/>
          <w:szCs w:val="24"/>
        </w:rPr>
      </w:pPr>
      <w:r w:rsidRPr="00040613">
        <w:rPr>
          <w:rFonts w:ascii="Times New Roman" w:hAnsi="Times New Roman"/>
          <w:sz w:val="24"/>
          <w:szCs w:val="24"/>
        </w:rPr>
        <w:t>Ovom se Odlukom utvrđuju kriteriji i način pružanja javne usluge prikupljanja miješanog komunalnog otpada, biorazgradivog komunalnog otpada i odvojenog prikupljanja otpadnog papira, metala, stakla, plastike te krupnog (glomaznog) otpada na području Općine Kaštelir-Labinci-</w:t>
      </w:r>
      <w:proofErr w:type="spellStart"/>
      <w:r w:rsidRPr="00040613">
        <w:rPr>
          <w:rFonts w:ascii="Times New Roman" w:hAnsi="Times New Roman"/>
          <w:sz w:val="24"/>
          <w:szCs w:val="24"/>
        </w:rPr>
        <w:t>Castelliere</w:t>
      </w:r>
      <w:proofErr w:type="spellEnd"/>
      <w:r w:rsidRPr="00040613">
        <w:rPr>
          <w:rFonts w:ascii="Times New Roman" w:hAnsi="Times New Roman"/>
          <w:sz w:val="24"/>
          <w:szCs w:val="24"/>
        </w:rPr>
        <w:t>-</w:t>
      </w:r>
      <w:proofErr w:type="spellStart"/>
      <w:r w:rsidRPr="00040613">
        <w:rPr>
          <w:rFonts w:ascii="Times New Roman" w:hAnsi="Times New Roman"/>
          <w:sz w:val="24"/>
          <w:szCs w:val="24"/>
        </w:rPr>
        <w:t>S.Domenica</w:t>
      </w:r>
      <w:proofErr w:type="spellEnd"/>
      <w:r>
        <w:rPr>
          <w:rFonts w:ascii="Times New Roman" w:hAnsi="Times New Roman"/>
          <w:sz w:val="24"/>
          <w:szCs w:val="24"/>
        </w:rPr>
        <w:t>.</w:t>
      </w:r>
    </w:p>
    <w:p w:rsidR="00A61A5C" w:rsidRPr="00040613" w:rsidRDefault="00A61A5C" w:rsidP="00A61A5C">
      <w:pPr>
        <w:numPr>
          <w:ilvl w:val="0"/>
          <w:numId w:val="7"/>
        </w:numPr>
        <w:spacing w:line="300" w:lineRule="auto"/>
        <w:jc w:val="center"/>
        <w:rPr>
          <w:rFonts w:ascii="Times New Roman" w:hAnsi="Times New Roman"/>
          <w:sz w:val="24"/>
          <w:szCs w:val="24"/>
        </w:rPr>
      </w:pPr>
    </w:p>
    <w:p w:rsidR="00A61A5C" w:rsidRPr="00040613" w:rsidRDefault="00A61A5C" w:rsidP="00A61A5C">
      <w:pPr>
        <w:numPr>
          <w:ilvl w:val="0"/>
          <w:numId w:val="6"/>
        </w:numPr>
        <w:spacing w:line="300" w:lineRule="auto"/>
        <w:rPr>
          <w:rFonts w:ascii="Times New Roman" w:hAnsi="Times New Roman"/>
          <w:sz w:val="24"/>
          <w:szCs w:val="24"/>
        </w:rPr>
      </w:pPr>
      <w:r w:rsidRPr="00040613">
        <w:rPr>
          <w:rFonts w:ascii="Times New Roman" w:hAnsi="Times New Roman"/>
          <w:sz w:val="24"/>
          <w:szCs w:val="24"/>
        </w:rPr>
        <w:t>Pojedini pojmovi uporabljeni u ovoj Odluci imaju sljedeće značenje:</w:t>
      </w:r>
    </w:p>
    <w:p w:rsidR="00A61A5C" w:rsidRPr="00040613" w:rsidRDefault="00A61A5C" w:rsidP="00A61A5C">
      <w:pPr>
        <w:numPr>
          <w:ilvl w:val="0"/>
          <w:numId w:val="5"/>
        </w:numPr>
        <w:spacing w:line="300" w:lineRule="auto"/>
        <w:jc w:val="both"/>
        <w:rPr>
          <w:rFonts w:ascii="Times New Roman" w:hAnsi="Times New Roman"/>
          <w:sz w:val="24"/>
          <w:szCs w:val="24"/>
        </w:rPr>
      </w:pPr>
      <w:r w:rsidRPr="00040613">
        <w:rPr>
          <w:rFonts w:ascii="Times New Roman" w:hAnsi="Times New Roman"/>
          <w:b/>
          <w:sz w:val="24"/>
          <w:szCs w:val="24"/>
        </w:rPr>
        <w:t>Komunalni otpad</w:t>
      </w:r>
      <w:r w:rsidRPr="00040613">
        <w:rPr>
          <w:rFonts w:ascii="Times New Roman" w:hAnsi="Times New Roman"/>
          <w:sz w:val="24"/>
          <w:szCs w:val="24"/>
        </w:rPr>
        <w:t xml:space="preserve"> je otpad nastao u kućanstvu i otpad koji je po prirodi i sastavu sličan otpadu iz kućanstva, osim proizvodnog otpada i otpada iz poljoprivrede i šumarstva.</w:t>
      </w:r>
    </w:p>
    <w:p w:rsidR="00A61A5C" w:rsidRPr="00040613" w:rsidRDefault="00A61A5C" w:rsidP="00A61A5C">
      <w:pPr>
        <w:numPr>
          <w:ilvl w:val="0"/>
          <w:numId w:val="5"/>
        </w:numPr>
        <w:spacing w:line="300" w:lineRule="auto"/>
        <w:jc w:val="both"/>
        <w:rPr>
          <w:rFonts w:ascii="Times New Roman" w:hAnsi="Times New Roman"/>
          <w:sz w:val="24"/>
          <w:szCs w:val="24"/>
        </w:rPr>
      </w:pPr>
      <w:r w:rsidRPr="00040613">
        <w:rPr>
          <w:rFonts w:ascii="Times New Roman" w:hAnsi="Times New Roman"/>
          <w:b/>
          <w:sz w:val="24"/>
          <w:szCs w:val="24"/>
        </w:rPr>
        <w:t>Miješani komunalni otpad (MKO)</w:t>
      </w:r>
      <w:r w:rsidRPr="00040613">
        <w:rPr>
          <w:rFonts w:ascii="Times New Roman" w:hAnsi="Times New Roman"/>
          <w:sz w:val="24"/>
          <w:szCs w:val="24"/>
        </w:rPr>
        <w:t xml:space="preserve"> je otpad iz kućanstva i otpad iz trgovina, industrije i iz ustanova koji je po svojstvima i sastavu sličan otpadu iz kućanstva, iz kojeg posebnim postupkom nisu izdvojeni pojedini materijali (kao što je papir, staklo i dr.) te je u Katalogu otpada označen kao 20 03 01.</w:t>
      </w:r>
    </w:p>
    <w:p w:rsidR="00A61A5C" w:rsidRPr="00040613" w:rsidRDefault="00A61A5C" w:rsidP="00A61A5C">
      <w:pPr>
        <w:numPr>
          <w:ilvl w:val="0"/>
          <w:numId w:val="5"/>
        </w:numPr>
        <w:spacing w:line="300" w:lineRule="auto"/>
        <w:jc w:val="both"/>
        <w:rPr>
          <w:rFonts w:ascii="Times New Roman" w:hAnsi="Times New Roman"/>
          <w:sz w:val="24"/>
          <w:szCs w:val="24"/>
        </w:rPr>
      </w:pPr>
      <w:r w:rsidRPr="00040613">
        <w:rPr>
          <w:rFonts w:ascii="Times New Roman" w:hAnsi="Times New Roman"/>
          <w:b/>
          <w:sz w:val="24"/>
          <w:szCs w:val="24"/>
        </w:rPr>
        <w:t xml:space="preserve">Biorazgradivi komunalni otpad </w:t>
      </w:r>
      <w:r w:rsidRPr="00040613">
        <w:rPr>
          <w:rFonts w:ascii="Times New Roman" w:hAnsi="Times New Roman"/>
          <w:sz w:val="24"/>
          <w:szCs w:val="24"/>
        </w:rPr>
        <w:t>je otpad nastao u kućanstvu i otpad koji je po prirodi i sastavu sličan otpadu iz kućanstva, osim proizvodnog otpada i otpada iz poljoprivrede i šumarstva, a koji u svom sastavu sadrži biološki razgradiv otpad.</w:t>
      </w:r>
    </w:p>
    <w:p w:rsidR="00A61A5C" w:rsidRPr="00040613" w:rsidRDefault="00A61A5C" w:rsidP="00A61A5C">
      <w:pPr>
        <w:numPr>
          <w:ilvl w:val="0"/>
          <w:numId w:val="5"/>
        </w:numPr>
        <w:spacing w:line="300" w:lineRule="auto"/>
        <w:jc w:val="both"/>
        <w:rPr>
          <w:rFonts w:ascii="Times New Roman" w:hAnsi="Times New Roman"/>
          <w:sz w:val="24"/>
          <w:szCs w:val="24"/>
        </w:rPr>
      </w:pPr>
      <w:r w:rsidRPr="00040613">
        <w:rPr>
          <w:rFonts w:ascii="Times New Roman" w:hAnsi="Times New Roman"/>
          <w:b/>
          <w:sz w:val="24"/>
          <w:szCs w:val="24"/>
        </w:rPr>
        <w:t>Krupni (glomazni) komunalni otpad</w:t>
      </w:r>
      <w:r w:rsidRPr="00040613">
        <w:rPr>
          <w:rFonts w:ascii="Times New Roman" w:hAnsi="Times New Roman"/>
          <w:sz w:val="24"/>
          <w:szCs w:val="24"/>
        </w:rPr>
        <w:t xml:space="preserve"> je predmet ili tvar koju je zbog zapremnine i/ili mase neprikladno prikupljati u sklopu usluge prikupljanja miješanog komunalnog otpada.</w:t>
      </w:r>
    </w:p>
    <w:p w:rsidR="00A61A5C" w:rsidRPr="00040613" w:rsidRDefault="00A61A5C" w:rsidP="00A61A5C">
      <w:pPr>
        <w:numPr>
          <w:ilvl w:val="0"/>
          <w:numId w:val="5"/>
        </w:numPr>
        <w:spacing w:line="300" w:lineRule="auto"/>
        <w:jc w:val="both"/>
        <w:rPr>
          <w:rFonts w:ascii="Times New Roman" w:hAnsi="Times New Roman"/>
          <w:sz w:val="24"/>
          <w:szCs w:val="24"/>
        </w:rPr>
      </w:pPr>
      <w:r w:rsidRPr="00040613">
        <w:rPr>
          <w:rFonts w:ascii="Times New Roman" w:hAnsi="Times New Roman"/>
          <w:b/>
          <w:sz w:val="24"/>
          <w:szCs w:val="24"/>
        </w:rPr>
        <w:t>Problematični otpad</w:t>
      </w:r>
      <w:r w:rsidRPr="00040613">
        <w:rPr>
          <w:rFonts w:ascii="Times New Roman" w:hAnsi="Times New Roman"/>
          <w:sz w:val="24"/>
          <w:szCs w:val="24"/>
        </w:rPr>
        <w:t xml:space="preserve"> je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w:t>
      </w:r>
    </w:p>
    <w:p w:rsidR="00A61A5C" w:rsidRPr="00040613" w:rsidRDefault="00A61A5C" w:rsidP="00A61A5C">
      <w:pPr>
        <w:numPr>
          <w:ilvl w:val="0"/>
          <w:numId w:val="5"/>
        </w:numPr>
        <w:spacing w:line="300" w:lineRule="auto"/>
        <w:jc w:val="both"/>
        <w:rPr>
          <w:rFonts w:ascii="Times New Roman" w:hAnsi="Times New Roman"/>
          <w:sz w:val="24"/>
          <w:szCs w:val="24"/>
        </w:rPr>
      </w:pPr>
      <w:r w:rsidRPr="00040613">
        <w:rPr>
          <w:rFonts w:ascii="Times New Roman" w:hAnsi="Times New Roman"/>
          <w:b/>
          <w:sz w:val="24"/>
          <w:szCs w:val="24"/>
        </w:rPr>
        <w:t>Odvojeno sakupljanje</w:t>
      </w:r>
      <w:r w:rsidRPr="00040613">
        <w:rPr>
          <w:rFonts w:ascii="Times New Roman" w:hAnsi="Times New Roman"/>
          <w:sz w:val="24"/>
          <w:szCs w:val="24"/>
        </w:rPr>
        <w:t xml:space="preserve"> je sakupljanje otpada na način da se otpad odvaja prema njegovoj vrsti i svojstvima kako bi se olakšala obrada i sačuvala vrijedna svojstva otpada.</w:t>
      </w:r>
    </w:p>
    <w:p w:rsidR="00A61A5C" w:rsidRPr="00040613" w:rsidRDefault="00A61A5C" w:rsidP="00A61A5C">
      <w:pPr>
        <w:numPr>
          <w:ilvl w:val="0"/>
          <w:numId w:val="5"/>
        </w:numPr>
        <w:spacing w:line="300" w:lineRule="auto"/>
        <w:jc w:val="both"/>
        <w:rPr>
          <w:rFonts w:ascii="Times New Roman" w:hAnsi="Times New Roman"/>
          <w:sz w:val="24"/>
          <w:szCs w:val="24"/>
        </w:rPr>
      </w:pPr>
      <w:r w:rsidRPr="00040613">
        <w:rPr>
          <w:rFonts w:ascii="Times New Roman" w:hAnsi="Times New Roman"/>
          <w:b/>
          <w:sz w:val="24"/>
          <w:szCs w:val="24"/>
        </w:rPr>
        <w:t>Obvezna minimalna javna usluga</w:t>
      </w:r>
      <w:r w:rsidRPr="00040613">
        <w:rPr>
          <w:rFonts w:ascii="Times New Roman" w:hAnsi="Times New Roman"/>
          <w:sz w:val="24"/>
          <w:szCs w:val="24"/>
        </w:rPr>
        <w:t xml:space="preserve">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w:t>
      </w:r>
    </w:p>
    <w:p w:rsidR="00A61A5C" w:rsidRPr="00040613" w:rsidRDefault="00A61A5C" w:rsidP="00A61A5C">
      <w:pPr>
        <w:numPr>
          <w:ilvl w:val="0"/>
          <w:numId w:val="5"/>
        </w:numPr>
        <w:spacing w:line="300" w:lineRule="auto"/>
        <w:jc w:val="both"/>
        <w:rPr>
          <w:rFonts w:ascii="Times New Roman" w:hAnsi="Times New Roman"/>
          <w:sz w:val="24"/>
          <w:szCs w:val="24"/>
        </w:rPr>
      </w:pPr>
      <w:r w:rsidRPr="00040613">
        <w:rPr>
          <w:rFonts w:ascii="Times New Roman" w:hAnsi="Times New Roman"/>
          <w:b/>
          <w:sz w:val="24"/>
          <w:szCs w:val="24"/>
        </w:rPr>
        <w:t>Poticajna naknada za smanjenje količine miješanog komunalnog otpada</w:t>
      </w:r>
      <w:r w:rsidRPr="00040613">
        <w:rPr>
          <w:rFonts w:ascii="Times New Roman" w:hAnsi="Times New Roman"/>
          <w:sz w:val="24"/>
          <w:szCs w:val="24"/>
        </w:rPr>
        <w:t xml:space="preserve"> je mjera kojom se potiče jedinica lokalne samouprave da, u okviru svojih ovlasti, provede mjere radi smanjenja količine miješanog komunalnog otpada koji nastaje na području te jedinice lokalne samouprave.</w:t>
      </w:r>
    </w:p>
    <w:p w:rsidR="00A61A5C" w:rsidRPr="00040613" w:rsidRDefault="00A61A5C" w:rsidP="00A61A5C">
      <w:pPr>
        <w:numPr>
          <w:ilvl w:val="0"/>
          <w:numId w:val="5"/>
        </w:numPr>
        <w:spacing w:line="300" w:lineRule="auto"/>
        <w:jc w:val="both"/>
        <w:rPr>
          <w:rFonts w:ascii="Times New Roman" w:hAnsi="Times New Roman"/>
          <w:sz w:val="24"/>
          <w:szCs w:val="24"/>
        </w:rPr>
      </w:pPr>
      <w:r w:rsidRPr="00040613">
        <w:rPr>
          <w:rFonts w:ascii="Times New Roman" w:hAnsi="Times New Roman"/>
          <w:b/>
          <w:sz w:val="24"/>
          <w:szCs w:val="24"/>
        </w:rPr>
        <w:lastRenderedPageBreak/>
        <w:t>Izjava o načinu korištenja javne usluge</w:t>
      </w:r>
      <w:r w:rsidRPr="00040613">
        <w:rPr>
          <w:rFonts w:ascii="Times New Roman" w:hAnsi="Times New Roman"/>
          <w:sz w:val="24"/>
          <w:szCs w:val="24"/>
        </w:rPr>
        <w:t xml:space="preserve"> (u daljnjem tekstu: Izjava) je izjava na obrascu koju korisnik usluge ispunjava i dostavlja davatelju usluge.</w:t>
      </w:r>
    </w:p>
    <w:p w:rsidR="00A61A5C" w:rsidRPr="00040613" w:rsidRDefault="00A61A5C" w:rsidP="00A61A5C">
      <w:pPr>
        <w:numPr>
          <w:ilvl w:val="0"/>
          <w:numId w:val="5"/>
        </w:numPr>
        <w:spacing w:line="300" w:lineRule="auto"/>
        <w:jc w:val="both"/>
        <w:rPr>
          <w:rFonts w:ascii="Times New Roman" w:hAnsi="Times New Roman"/>
          <w:sz w:val="24"/>
          <w:szCs w:val="24"/>
        </w:rPr>
      </w:pPr>
      <w:r w:rsidRPr="00040613">
        <w:rPr>
          <w:rFonts w:ascii="Times New Roman" w:hAnsi="Times New Roman"/>
          <w:b/>
          <w:sz w:val="24"/>
          <w:szCs w:val="24"/>
        </w:rPr>
        <w:t>Ugovorna kazna</w:t>
      </w:r>
      <w:r w:rsidRPr="00040613">
        <w:rPr>
          <w:rFonts w:ascii="Times New Roman" w:hAnsi="Times New Roman"/>
          <w:sz w:val="24"/>
          <w:szCs w:val="24"/>
        </w:rPr>
        <w:t xml:space="preserve"> je iznos određen Odlukom koji je dužan platiti korisnik usluge u slučaju kad je postupio protivno Ugovoru.</w:t>
      </w:r>
    </w:p>
    <w:p w:rsidR="00A61A5C" w:rsidRPr="00040613" w:rsidRDefault="00A61A5C" w:rsidP="00A61A5C">
      <w:pPr>
        <w:numPr>
          <w:ilvl w:val="0"/>
          <w:numId w:val="5"/>
        </w:numPr>
        <w:spacing w:line="300" w:lineRule="auto"/>
        <w:jc w:val="both"/>
        <w:rPr>
          <w:rFonts w:ascii="Times New Roman" w:hAnsi="Times New Roman"/>
          <w:bCs/>
          <w:sz w:val="24"/>
          <w:szCs w:val="24"/>
        </w:rPr>
      </w:pPr>
      <w:r w:rsidRPr="00040613">
        <w:rPr>
          <w:rFonts w:ascii="Times New Roman" w:hAnsi="Times New Roman"/>
          <w:bCs/>
          <w:sz w:val="24"/>
          <w:szCs w:val="24"/>
        </w:rPr>
        <w:t>Osim pojmova iz stavka 1. ovoga članka, pojedini pojmovi koji se koriste u ovoj Odluci imaju jednako značenje pojmovima utvrđenim u Zakonu o održivom gospodarenju otpadom i Uredbi o gospodarenju komunalnim otpadom.</w:t>
      </w:r>
    </w:p>
    <w:p w:rsidR="00A61A5C" w:rsidRPr="00040613" w:rsidRDefault="00A61A5C" w:rsidP="00A61A5C">
      <w:pPr>
        <w:numPr>
          <w:ilvl w:val="0"/>
          <w:numId w:val="5"/>
        </w:numPr>
        <w:spacing w:line="300" w:lineRule="auto"/>
        <w:jc w:val="both"/>
        <w:rPr>
          <w:rFonts w:ascii="Times New Roman" w:hAnsi="Times New Roman"/>
          <w:bCs/>
          <w:sz w:val="24"/>
          <w:szCs w:val="24"/>
        </w:rPr>
      </w:pPr>
      <w:r w:rsidRPr="00040613">
        <w:rPr>
          <w:rFonts w:ascii="Times New Roman" w:hAnsi="Times New Roman"/>
          <w:bCs/>
          <w:sz w:val="24"/>
          <w:szCs w:val="24"/>
        </w:rPr>
        <w:t>Izrazi koji se koriste u ovoj Odluci, a imaju rodno značenje odnose se jednako na muški i ženski rod.</w:t>
      </w:r>
    </w:p>
    <w:p w:rsidR="00A61A5C" w:rsidRPr="00040613" w:rsidRDefault="00A61A5C" w:rsidP="00A61A5C">
      <w:pPr>
        <w:numPr>
          <w:ilvl w:val="0"/>
          <w:numId w:val="7"/>
        </w:numPr>
        <w:spacing w:line="300" w:lineRule="auto"/>
        <w:jc w:val="center"/>
        <w:rPr>
          <w:rFonts w:ascii="Times New Roman" w:hAnsi="Times New Roman"/>
          <w:sz w:val="24"/>
          <w:szCs w:val="24"/>
        </w:rPr>
      </w:pPr>
    </w:p>
    <w:p w:rsidR="00A61A5C" w:rsidRPr="00040613" w:rsidRDefault="00A61A5C" w:rsidP="00A61A5C">
      <w:pPr>
        <w:numPr>
          <w:ilvl w:val="0"/>
          <w:numId w:val="8"/>
        </w:numPr>
        <w:spacing w:line="300" w:lineRule="auto"/>
        <w:jc w:val="both"/>
        <w:rPr>
          <w:rFonts w:ascii="Times New Roman" w:hAnsi="Times New Roman"/>
          <w:sz w:val="24"/>
          <w:szCs w:val="24"/>
        </w:rPr>
      </w:pPr>
      <w:r w:rsidRPr="00040613">
        <w:rPr>
          <w:rFonts w:ascii="Times New Roman" w:hAnsi="Times New Roman"/>
          <w:sz w:val="24"/>
          <w:szCs w:val="24"/>
        </w:rPr>
        <w:t xml:space="preserve">Miješani komunalni otpad  i biorazgradivi komunalni otpad  prikupljen na području </w:t>
      </w:r>
      <w:bookmarkStart w:id="3" w:name="_Hlk508882087"/>
      <w:r>
        <w:rPr>
          <w:rFonts w:ascii="Times New Roman" w:hAnsi="Times New Roman"/>
          <w:sz w:val="24"/>
          <w:szCs w:val="24"/>
        </w:rPr>
        <w:t>Općine Kaštelir-Labinci-</w:t>
      </w:r>
      <w:proofErr w:type="spellStart"/>
      <w:r>
        <w:rPr>
          <w:rFonts w:ascii="Times New Roman" w:hAnsi="Times New Roman"/>
          <w:sz w:val="24"/>
          <w:szCs w:val="24"/>
        </w:rPr>
        <w:t>Castelliere</w:t>
      </w:r>
      <w:proofErr w:type="spellEnd"/>
      <w:r>
        <w:rPr>
          <w:rFonts w:ascii="Times New Roman" w:hAnsi="Times New Roman"/>
          <w:sz w:val="24"/>
          <w:szCs w:val="24"/>
        </w:rPr>
        <w:t>-</w:t>
      </w:r>
      <w:proofErr w:type="spellStart"/>
      <w:r>
        <w:rPr>
          <w:rFonts w:ascii="Times New Roman" w:hAnsi="Times New Roman"/>
          <w:sz w:val="24"/>
          <w:szCs w:val="24"/>
        </w:rPr>
        <w:t>S.Domenica</w:t>
      </w:r>
      <w:bookmarkEnd w:id="3"/>
      <w:proofErr w:type="spellEnd"/>
      <w:r>
        <w:rPr>
          <w:rFonts w:ascii="Times New Roman" w:hAnsi="Times New Roman"/>
          <w:sz w:val="24"/>
          <w:szCs w:val="24"/>
        </w:rPr>
        <w:t xml:space="preserve"> </w:t>
      </w:r>
      <w:r w:rsidRPr="00040613">
        <w:rPr>
          <w:rFonts w:ascii="Times New Roman" w:hAnsi="Times New Roman"/>
          <w:sz w:val="24"/>
          <w:szCs w:val="24"/>
        </w:rPr>
        <w:t xml:space="preserve">se, do početka rada Županijskog centra za gospodarenje otpadom (u daljnjem tekstu:  ŽCGO </w:t>
      </w:r>
      <w:proofErr w:type="spellStart"/>
      <w:r w:rsidRPr="00040613">
        <w:rPr>
          <w:rFonts w:ascii="Times New Roman" w:hAnsi="Times New Roman"/>
          <w:sz w:val="24"/>
          <w:szCs w:val="24"/>
        </w:rPr>
        <w:t>Kaštijun</w:t>
      </w:r>
      <w:proofErr w:type="spellEnd"/>
      <w:r w:rsidRPr="00040613">
        <w:rPr>
          <w:rFonts w:ascii="Times New Roman" w:hAnsi="Times New Roman"/>
          <w:sz w:val="24"/>
          <w:szCs w:val="24"/>
        </w:rPr>
        <w:t xml:space="preserve">), doprema i odlaže na odlagalištu otpada </w:t>
      </w:r>
      <w:proofErr w:type="spellStart"/>
      <w:r w:rsidRPr="00040613">
        <w:rPr>
          <w:rFonts w:ascii="Times New Roman" w:hAnsi="Times New Roman"/>
          <w:sz w:val="24"/>
          <w:szCs w:val="24"/>
        </w:rPr>
        <w:t>Košambra</w:t>
      </w:r>
      <w:proofErr w:type="spellEnd"/>
      <w:r w:rsidRPr="00040613">
        <w:rPr>
          <w:rFonts w:ascii="Times New Roman" w:hAnsi="Times New Roman"/>
          <w:sz w:val="24"/>
          <w:szCs w:val="24"/>
        </w:rPr>
        <w:t xml:space="preserve">. </w:t>
      </w:r>
    </w:p>
    <w:p w:rsidR="00A61A5C" w:rsidRPr="00040613" w:rsidRDefault="00A61A5C" w:rsidP="00A61A5C">
      <w:pPr>
        <w:pStyle w:val="Naslov1"/>
        <w:rPr>
          <w:sz w:val="24"/>
          <w:szCs w:val="24"/>
        </w:rPr>
      </w:pPr>
      <w:r w:rsidRPr="00040613">
        <w:rPr>
          <w:sz w:val="24"/>
          <w:szCs w:val="24"/>
        </w:rPr>
        <w:t>II. PODRUČJE PRUŽANJA JAVNE USLUGE I DAVATELJ USLUGE</w:t>
      </w:r>
    </w:p>
    <w:p w:rsidR="00A61A5C" w:rsidRPr="00040613" w:rsidRDefault="00A61A5C" w:rsidP="00A61A5C">
      <w:pPr>
        <w:numPr>
          <w:ilvl w:val="0"/>
          <w:numId w:val="7"/>
        </w:numPr>
        <w:spacing w:line="300" w:lineRule="auto"/>
        <w:jc w:val="center"/>
        <w:rPr>
          <w:rFonts w:ascii="Times New Roman" w:hAnsi="Times New Roman"/>
          <w:sz w:val="24"/>
          <w:szCs w:val="24"/>
        </w:rPr>
      </w:pPr>
    </w:p>
    <w:p w:rsidR="00A61A5C" w:rsidRDefault="00A61A5C" w:rsidP="00A61A5C">
      <w:pPr>
        <w:jc w:val="both"/>
        <w:rPr>
          <w:rFonts w:ascii="Times New Roman" w:hAnsi="Times New Roman"/>
          <w:sz w:val="24"/>
          <w:szCs w:val="24"/>
        </w:rPr>
      </w:pPr>
      <w:r w:rsidRPr="00040613">
        <w:rPr>
          <w:rFonts w:ascii="Times New Roman" w:hAnsi="Times New Roman"/>
          <w:sz w:val="24"/>
          <w:szCs w:val="24"/>
        </w:rPr>
        <w:t xml:space="preserve">(1) Područje pružanja javne usluge prikupljanja miješanog komunalnog otpada i biorazgradivog komunalnog otpada, te odvojenog prikupljanja otpadnog papira, metala, stakla, plastike te krupnog ( glomaznog otpada )  je cjelokupno područje </w:t>
      </w:r>
      <w:r>
        <w:rPr>
          <w:rFonts w:ascii="Times New Roman" w:hAnsi="Times New Roman"/>
          <w:sz w:val="24"/>
          <w:szCs w:val="24"/>
        </w:rPr>
        <w:t>Općine Kaštelir-Labinci-</w:t>
      </w:r>
      <w:proofErr w:type="spellStart"/>
      <w:r>
        <w:rPr>
          <w:rFonts w:ascii="Times New Roman" w:hAnsi="Times New Roman"/>
          <w:sz w:val="24"/>
          <w:szCs w:val="24"/>
        </w:rPr>
        <w:t>Castelliere</w:t>
      </w:r>
      <w:proofErr w:type="spellEnd"/>
      <w:r>
        <w:rPr>
          <w:rFonts w:ascii="Times New Roman" w:hAnsi="Times New Roman"/>
          <w:sz w:val="24"/>
          <w:szCs w:val="24"/>
        </w:rPr>
        <w:t>-</w:t>
      </w:r>
      <w:proofErr w:type="spellStart"/>
      <w:r>
        <w:rPr>
          <w:rFonts w:ascii="Times New Roman" w:hAnsi="Times New Roman"/>
          <w:sz w:val="24"/>
          <w:szCs w:val="24"/>
        </w:rPr>
        <w:t>S.Domenica</w:t>
      </w:r>
      <w:proofErr w:type="spellEnd"/>
    </w:p>
    <w:p w:rsidR="00A61A5C" w:rsidRPr="00040613" w:rsidRDefault="00A61A5C" w:rsidP="00A61A5C">
      <w:pPr>
        <w:jc w:val="both"/>
        <w:rPr>
          <w:rFonts w:ascii="Times New Roman" w:hAnsi="Times New Roman"/>
          <w:sz w:val="24"/>
          <w:szCs w:val="24"/>
        </w:rPr>
      </w:pPr>
      <w:r w:rsidRPr="00040613">
        <w:rPr>
          <w:rFonts w:ascii="Times New Roman" w:hAnsi="Times New Roman"/>
          <w:sz w:val="24"/>
          <w:szCs w:val="24"/>
        </w:rPr>
        <w:t>(2) Davatelj usluge iz ove odluke dužan je pružati javnu uslugu prikupljanja miješanog komunalnog otpada i biorazgradivog komunalnog otpada, te odvojenog prikupljanja određenih kategorija otpada na cijelom području, što mora obuhvatiti sva naselja sukladno posebnom propisu kojim se uređuju područja županija, gradova i općina u Republici Hrvatskoj.</w:t>
      </w:r>
    </w:p>
    <w:p w:rsidR="00A61A5C" w:rsidRPr="00040613" w:rsidRDefault="00A61A5C" w:rsidP="00A61A5C">
      <w:pPr>
        <w:numPr>
          <w:ilvl w:val="0"/>
          <w:numId w:val="7"/>
        </w:numPr>
        <w:spacing w:line="300" w:lineRule="auto"/>
        <w:jc w:val="center"/>
        <w:rPr>
          <w:rFonts w:ascii="Times New Roman" w:hAnsi="Times New Roman"/>
          <w:sz w:val="24"/>
          <w:szCs w:val="24"/>
        </w:rPr>
      </w:pPr>
    </w:p>
    <w:p w:rsidR="00A61A5C" w:rsidRPr="00040613" w:rsidRDefault="00A61A5C" w:rsidP="00A61A5C">
      <w:pPr>
        <w:numPr>
          <w:ilvl w:val="0"/>
          <w:numId w:val="9"/>
        </w:numPr>
        <w:spacing w:line="300" w:lineRule="auto"/>
        <w:ind w:left="0" w:firstLine="0"/>
        <w:jc w:val="both"/>
        <w:rPr>
          <w:rFonts w:ascii="Times New Roman" w:hAnsi="Times New Roman"/>
          <w:sz w:val="24"/>
          <w:szCs w:val="24"/>
        </w:rPr>
      </w:pPr>
      <w:r w:rsidRPr="00040613">
        <w:rPr>
          <w:rFonts w:ascii="Times New Roman" w:hAnsi="Times New Roman"/>
          <w:sz w:val="24"/>
          <w:szCs w:val="24"/>
        </w:rPr>
        <w:t>Određuje se da javnu uslugu prikupljanja miješanog komunalnog otpada, biorazgradivog komunalnog otpada, te odvojenog prikupljanja određenih kategorija otpada, sukladno ovoj Odluci, na području</w:t>
      </w:r>
      <w:r>
        <w:rPr>
          <w:rFonts w:ascii="Times New Roman" w:hAnsi="Times New Roman"/>
          <w:sz w:val="24"/>
          <w:szCs w:val="24"/>
        </w:rPr>
        <w:t xml:space="preserve"> Općine Kaštelir-Labinci-</w:t>
      </w:r>
      <w:proofErr w:type="spellStart"/>
      <w:r>
        <w:rPr>
          <w:rFonts w:ascii="Times New Roman" w:hAnsi="Times New Roman"/>
          <w:sz w:val="24"/>
          <w:szCs w:val="24"/>
        </w:rPr>
        <w:t>Castelliere</w:t>
      </w:r>
      <w:proofErr w:type="spellEnd"/>
      <w:r>
        <w:rPr>
          <w:rFonts w:ascii="Times New Roman" w:hAnsi="Times New Roman"/>
          <w:sz w:val="24"/>
          <w:szCs w:val="24"/>
        </w:rPr>
        <w:t>-</w:t>
      </w:r>
      <w:proofErr w:type="spellStart"/>
      <w:r>
        <w:rPr>
          <w:rFonts w:ascii="Times New Roman" w:hAnsi="Times New Roman"/>
          <w:sz w:val="24"/>
          <w:szCs w:val="24"/>
        </w:rPr>
        <w:t>S.Domenica</w:t>
      </w:r>
      <w:proofErr w:type="spellEnd"/>
      <w:r w:rsidRPr="00040613">
        <w:rPr>
          <w:rFonts w:ascii="Times New Roman" w:hAnsi="Times New Roman"/>
          <w:sz w:val="24"/>
          <w:szCs w:val="24"/>
        </w:rPr>
        <w:t xml:space="preserve"> obavlja trgovačko društvo USLUGA POREČ d.o.o. (u daljnjem tekstu: davatelj usluge).</w:t>
      </w:r>
    </w:p>
    <w:p w:rsidR="00A61A5C" w:rsidRPr="00040613" w:rsidRDefault="00A61A5C" w:rsidP="00A61A5C">
      <w:pPr>
        <w:pStyle w:val="Naslov1"/>
        <w:rPr>
          <w:sz w:val="24"/>
          <w:szCs w:val="24"/>
        </w:rPr>
      </w:pPr>
      <w:r w:rsidRPr="00040613">
        <w:rPr>
          <w:sz w:val="24"/>
          <w:szCs w:val="24"/>
        </w:rPr>
        <w:t>III. STANDARDNE VELIČINE I DRUGA BITNA SVOJSTVA SPREMNIKA ZA PRIKUPLJANJE OTPADA</w:t>
      </w:r>
    </w:p>
    <w:p w:rsidR="00A61A5C" w:rsidRPr="00040613" w:rsidRDefault="00A61A5C" w:rsidP="00A61A5C">
      <w:pPr>
        <w:numPr>
          <w:ilvl w:val="0"/>
          <w:numId w:val="7"/>
        </w:numPr>
        <w:spacing w:line="300" w:lineRule="auto"/>
        <w:jc w:val="center"/>
        <w:rPr>
          <w:rFonts w:ascii="Times New Roman" w:hAnsi="Times New Roman"/>
          <w:b/>
          <w:sz w:val="24"/>
          <w:szCs w:val="24"/>
        </w:rPr>
      </w:pPr>
    </w:p>
    <w:p w:rsidR="00A61A5C" w:rsidRPr="00040613" w:rsidRDefault="00A61A5C" w:rsidP="00A61A5C">
      <w:pPr>
        <w:numPr>
          <w:ilvl w:val="0"/>
          <w:numId w:val="14"/>
        </w:numPr>
        <w:spacing w:line="300" w:lineRule="auto"/>
        <w:jc w:val="both"/>
        <w:rPr>
          <w:rFonts w:ascii="Times New Roman" w:hAnsi="Times New Roman"/>
          <w:sz w:val="24"/>
          <w:szCs w:val="24"/>
        </w:rPr>
      </w:pPr>
      <w:r w:rsidRPr="00040613">
        <w:rPr>
          <w:rFonts w:ascii="Times New Roman" w:hAnsi="Times New Roman"/>
          <w:sz w:val="24"/>
          <w:szCs w:val="24"/>
        </w:rPr>
        <w:t>Davatelj usluge osigurava spremnike za prikupljanje miješanog komunalnog otpada i biorazgradivog komunalnog otpada  i predaje ih korisniku na korištenje.</w:t>
      </w:r>
    </w:p>
    <w:p w:rsidR="00A61A5C" w:rsidRPr="00040613" w:rsidRDefault="00A61A5C" w:rsidP="00A61A5C">
      <w:pPr>
        <w:numPr>
          <w:ilvl w:val="0"/>
          <w:numId w:val="7"/>
        </w:numPr>
        <w:spacing w:line="300" w:lineRule="auto"/>
        <w:jc w:val="center"/>
        <w:rPr>
          <w:rFonts w:ascii="Times New Roman" w:hAnsi="Times New Roman"/>
          <w:b/>
          <w:sz w:val="24"/>
          <w:szCs w:val="24"/>
        </w:rPr>
      </w:pPr>
    </w:p>
    <w:p w:rsidR="00A61A5C" w:rsidRPr="00040613" w:rsidRDefault="00A61A5C" w:rsidP="00A61A5C">
      <w:pPr>
        <w:numPr>
          <w:ilvl w:val="0"/>
          <w:numId w:val="22"/>
        </w:numPr>
        <w:spacing w:line="300" w:lineRule="auto"/>
        <w:jc w:val="both"/>
        <w:rPr>
          <w:rFonts w:ascii="Times New Roman" w:hAnsi="Times New Roman"/>
          <w:sz w:val="24"/>
          <w:szCs w:val="24"/>
        </w:rPr>
      </w:pPr>
      <w:r w:rsidRPr="00040613">
        <w:rPr>
          <w:rFonts w:ascii="Times New Roman" w:hAnsi="Times New Roman"/>
          <w:sz w:val="24"/>
          <w:szCs w:val="24"/>
        </w:rPr>
        <w:t>Miješani komunalni otpad i biorazgradivi komunalni otpad prikuplja se u standardnim tipiziranim spremnicima za komunalni otpad (u daljnjem tekstu: spremnici).</w:t>
      </w:r>
    </w:p>
    <w:p w:rsidR="00A61A5C" w:rsidRPr="00040613" w:rsidRDefault="00A61A5C" w:rsidP="00A61A5C">
      <w:pPr>
        <w:numPr>
          <w:ilvl w:val="0"/>
          <w:numId w:val="22"/>
        </w:numPr>
        <w:spacing w:line="300" w:lineRule="auto"/>
        <w:jc w:val="both"/>
        <w:rPr>
          <w:rFonts w:ascii="Times New Roman" w:hAnsi="Times New Roman"/>
          <w:sz w:val="24"/>
          <w:szCs w:val="24"/>
        </w:rPr>
      </w:pPr>
      <w:r w:rsidRPr="00040613">
        <w:rPr>
          <w:rFonts w:ascii="Times New Roman" w:hAnsi="Times New Roman"/>
          <w:sz w:val="24"/>
          <w:szCs w:val="24"/>
        </w:rPr>
        <w:t xml:space="preserve">Spremnici za miješani komunalni otpad mogu biti izrađeni od plastične mase ili metala i moraju biti tamnozelene boje. </w:t>
      </w:r>
    </w:p>
    <w:p w:rsidR="00A61A5C" w:rsidRPr="00040613" w:rsidRDefault="00A61A5C" w:rsidP="00A61A5C">
      <w:pPr>
        <w:numPr>
          <w:ilvl w:val="0"/>
          <w:numId w:val="22"/>
        </w:numPr>
        <w:spacing w:line="300" w:lineRule="auto"/>
        <w:jc w:val="both"/>
        <w:rPr>
          <w:rFonts w:ascii="Times New Roman" w:hAnsi="Times New Roman"/>
          <w:sz w:val="24"/>
          <w:szCs w:val="24"/>
        </w:rPr>
      </w:pPr>
      <w:r w:rsidRPr="00040613">
        <w:rPr>
          <w:rFonts w:ascii="Times New Roman" w:hAnsi="Times New Roman"/>
          <w:sz w:val="24"/>
          <w:szCs w:val="24"/>
        </w:rPr>
        <w:t xml:space="preserve">Spremnici za ostale pojedine kategorije otpada moraju biti drukčije boje kako bi se razlikovali od spremnika iste veličine, a druge namjene. U slučaju da su spremnici iste boje, poklopac spremnika mora biti obojan drugom bojom. </w:t>
      </w:r>
    </w:p>
    <w:p w:rsidR="00A61A5C" w:rsidRPr="00040613" w:rsidRDefault="00A61A5C" w:rsidP="00A61A5C">
      <w:pPr>
        <w:numPr>
          <w:ilvl w:val="0"/>
          <w:numId w:val="22"/>
        </w:numPr>
        <w:spacing w:line="300" w:lineRule="auto"/>
        <w:jc w:val="both"/>
        <w:rPr>
          <w:rFonts w:ascii="Times New Roman" w:hAnsi="Times New Roman"/>
          <w:sz w:val="24"/>
          <w:szCs w:val="24"/>
        </w:rPr>
      </w:pPr>
      <w:r w:rsidRPr="00040613">
        <w:rPr>
          <w:rFonts w:ascii="Times New Roman" w:hAnsi="Times New Roman"/>
          <w:sz w:val="24"/>
          <w:szCs w:val="24"/>
        </w:rPr>
        <w:t xml:space="preserve">Standardni tipizirani spremnici u smislu ove odluke su spremnici koji moraju omogućivati pražnjenje komunalnim vozilima sa sustavima za podizanje spremnika. </w:t>
      </w:r>
    </w:p>
    <w:p w:rsidR="00A61A5C" w:rsidRPr="00040613" w:rsidRDefault="00A61A5C" w:rsidP="00A61A5C">
      <w:pPr>
        <w:numPr>
          <w:ilvl w:val="0"/>
          <w:numId w:val="22"/>
        </w:numPr>
        <w:spacing w:line="300" w:lineRule="auto"/>
        <w:jc w:val="both"/>
        <w:rPr>
          <w:rFonts w:ascii="Times New Roman" w:hAnsi="Times New Roman"/>
          <w:sz w:val="24"/>
          <w:szCs w:val="24"/>
        </w:rPr>
      </w:pPr>
      <w:r w:rsidRPr="00040613">
        <w:rPr>
          <w:rFonts w:ascii="Times New Roman" w:hAnsi="Times New Roman"/>
          <w:sz w:val="24"/>
          <w:szCs w:val="24"/>
        </w:rPr>
        <w:lastRenderedPageBreak/>
        <w:t xml:space="preserve">Spremnici u smislu ove Odluke podrazumijevaju i namjenske standardizirane vrećice za prikupljanje otpada u slučaju da davatelj usluge vrećice primijeni u sklopu organizacije sustava gospodarenja otpadom, te podzemne ili polu-podzemne spremnike u slučaju da davatelj usluge iste primjeni. </w:t>
      </w:r>
    </w:p>
    <w:p w:rsidR="00A61A5C" w:rsidRPr="00040613" w:rsidRDefault="00A61A5C" w:rsidP="00A61A5C">
      <w:pPr>
        <w:numPr>
          <w:ilvl w:val="0"/>
          <w:numId w:val="22"/>
        </w:numPr>
        <w:spacing w:line="300" w:lineRule="auto"/>
        <w:jc w:val="both"/>
        <w:rPr>
          <w:rFonts w:ascii="Times New Roman" w:hAnsi="Times New Roman"/>
          <w:sz w:val="24"/>
          <w:szCs w:val="24"/>
        </w:rPr>
      </w:pPr>
      <w:r w:rsidRPr="00040613">
        <w:rPr>
          <w:rFonts w:ascii="Times New Roman" w:hAnsi="Times New Roman"/>
          <w:sz w:val="24"/>
          <w:szCs w:val="24"/>
        </w:rPr>
        <w:t xml:space="preserve">Svi spremnici za prikupljanje otpada moraju imati na sebi naziv otpada za koji su namijenjeni, oznaku davatelja usluge i oznaku koja je u Evidenciji o preuzetom komunalnom otpadu pridružena korisniku usluge i obračunskom mjestu. </w:t>
      </w:r>
    </w:p>
    <w:p w:rsidR="00A61A5C" w:rsidRPr="00040613" w:rsidRDefault="00A61A5C" w:rsidP="00A61A5C">
      <w:pPr>
        <w:numPr>
          <w:ilvl w:val="0"/>
          <w:numId w:val="7"/>
        </w:numPr>
        <w:spacing w:line="300" w:lineRule="auto"/>
        <w:jc w:val="center"/>
        <w:rPr>
          <w:rFonts w:ascii="Times New Roman" w:hAnsi="Times New Roman"/>
          <w:i/>
          <w:sz w:val="24"/>
          <w:szCs w:val="24"/>
        </w:rPr>
      </w:pPr>
    </w:p>
    <w:p w:rsidR="00A61A5C" w:rsidRPr="00040613" w:rsidRDefault="00A61A5C" w:rsidP="00A61A5C">
      <w:pPr>
        <w:numPr>
          <w:ilvl w:val="0"/>
          <w:numId w:val="11"/>
        </w:numPr>
        <w:spacing w:line="300" w:lineRule="auto"/>
        <w:rPr>
          <w:rFonts w:ascii="Times New Roman" w:hAnsi="Times New Roman"/>
          <w:sz w:val="24"/>
          <w:szCs w:val="24"/>
        </w:rPr>
      </w:pPr>
      <w:r w:rsidRPr="00040613">
        <w:rPr>
          <w:rFonts w:ascii="Times New Roman" w:hAnsi="Times New Roman"/>
          <w:sz w:val="24"/>
          <w:szCs w:val="24"/>
        </w:rPr>
        <w:t>Za prikupljanje miješanog komunalnog otpada i biorazgradivog komunalnog otpada davatelj usluge osigurava korisnicima spremnike sljedećih standardnih veličina:</w:t>
      </w:r>
    </w:p>
    <w:p w:rsidR="00A61A5C" w:rsidRPr="00040613" w:rsidRDefault="00A61A5C" w:rsidP="00A61A5C">
      <w:pPr>
        <w:numPr>
          <w:ilvl w:val="1"/>
          <w:numId w:val="11"/>
        </w:numPr>
        <w:spacing w:line="300" w:lineRule="auto"/>
        <w:rPr>
          <w:rFonts w:ascii="Times New Roman" w:hAnsi="Times New Roman"/>
          <w:sz w:val="24"/>
          <w:szCs w:val="24"/>
        </w:rPr>
      </w:pPr>
      <w:r w:rsidRPr="00040613">
        <w:rPr>
          <w:rFonts w:ascii="Times New Roman" w:hAnsi="Times New Roman"/>
          <w:sz w:val="24"/>
          <w:szCs w:val="24"/>
        </w:rPr>
        <w:t>spremnik volumena 60 litara</w:t>
      </w:r>
    </w:p>
    <w:p w:rsidR="00A61A5C" w:rsidRPr="00040613" w:rsidRDefault="00A61A5C" w:rsidP="00A61A5C">
      <w:pPr>
        <w:numPr>
          <w:ilvl w:val="1"/>
          <w:numId w:val="11"/>
        </w:numPr>
        <w:spacing w:line="300" w:lineRule="auto"/>
        <w:rPr>
          <w:rFonts w:ascii="Times New Roman" w:hAnsi="Times New Roman"/>
          <w:sz w:val="24"/>
          <w:szCs w:val="24"/>
        </w:rPr>
      </w:pPr>
      <w:r w:rsidRPr="00040613">
        <w:rPr>
          <w:rFonts w:ascii="Times New Roman" w:hAnsi="Times New Roman"/>
          <w:sz w:val="24"/>
          <w:szCs w:val="24"/>
        </w:rPr>
        <w:t>spremnik volumena 120 litara</w:t>
      </w:r>
    </w:p>
    <w:p w:rsidR="00A61A5C" w:rsidRPr="00040613" w:rsidRDefault="00A61A5C" w:rsidP="00A61A5C">
      <w:pPr>
        <w:numPr>
          <w:ilvl w:val="1"/>
          <w:numId w:val="11"/>
        </w:numPr>
        <w:spacing w:line="300" w:lineRule="auto"/>
        <w:rPr>
          <w:rFonts w:ascii="Times New Roman" w:hAnsi="Times New Roman"/>
          <w:sz w:val="24"/>
          <w:szCs w:val="24"/>
        </w:rPr>
      </w:pPr>
      <w:r w:rsidRPr="00040613">
        <w:rPr>
          <w:rFonts w:ascii="Times New Roman" w:hAnsi="Times New Roman"/>
          <w:sz w:val="24"/>
          <w:szCs w:val="24"/>
        </w:rPr>
        <w:t>spremnik volumena 240 litara</w:t>
      </w:r>
    </w:p>
    <w:p w:rsidR="00A61A5C" w:rsidRPr="00040613" w:rsidRDefault="00A61A5C" w:rsidP="00A61A5C">
      <w:pPr>
        <w:numPr>
          <w:ilvl w:val="1"/>
          <w:numId w:val="11"/>
        </w:numPr>
        <w:spacing w:line="300" w:lineRule="auto"/>
        <w:rPr>
          <w:rFonts w:ascii="Times New Roman" w:hAnsi="Times New Roman"/>
          <w:sz w:val="24"/>
          <w:szCs w:val="24"/>
        </w:rPr>
      </w:pPr>
      <w:r w:rsidRPr="00040613">
        <w:rPr>
          <w:rFonts w:ascii="Times New Roman" w:hAnsi="Times New Roman"/>
          <w:sz w:val="24"/>
          <w:szCs w:val="24"/>
        </w:rPr>
        <w:t>spremnik volumena 360 litara</w:t>
      </w:r>
    </w:p>
    <w:p w:rsidR="00A61A5C" w:rsidRPr="00040613" w:rsidRDefault="00A61A5C" w:rsidP="00A61A5C">
      <w:pPr>
        <w:numPr>
          <w:ilvl w:val="1"/>
          <w:numId w:val="11"/>
        </w:numPr>
        <w:spacing w:line="300" w:lineRule="auto"/>
        <w:rPr>
          <w:rFonts w:ascii="Times New Roman" w:hAnsi="Times New Roman"/>
          <w:sz w:val="24"/>
          <w:szCs w:val="24"/>
        </w:rPr>
      </w:pPr>
      <w:r w:rsidRPr="00040613">
        <w:rPr>
          <w:rFonts w:ascii="Times New Roman" w:hAnsi="Times New Roman"/>
          <w:sz w:val="24"/>
          <w:szCs w:val="24"/>
        </w:rPr>
        <w:t>spremnik volumena 770 litara</w:t>
      </w:r>
    </w:p>
    <w:p w:rsidR="00A61A5C" w:rsidRPr="00040613" w:rsidRDefault="00A61A5C" w:rsidP="00A61A5C">
      <w:pPr>
        <w:numPr>
          <w:ilvl w:val="1"/>
          <w:numId w:val="11"/>
        </w:numPr>
        <w:spacing w:line="300" w:lineRule="auto"/>
        <w:rPr>
          <w:rFonts w:ascii="Times New Roman" w:hAnsi="Times New Roman"/>
          <w:sz w:val="24"/>
          <w:szCs w:val="24"/>
        </w:rPr>
      </w:pPr>
      <w:r w:rsidRPr="00040613">
        <w:rPr>
          <w:rFonts w:ascii="Times New Roman" w:hAnsi="Times New Roman"/>
          <w:sz w:val="24"/>
          <w:szCs w:val="24"/>
        </w:rPr>
        <w:t xml:space="preserve">spremnik volumena 1100 litara. </w:t>
      </w:r>
    </w:p>
    <w:p w:rsidR="00A61A5C" w:rsidRPr="00040613" w:rsidRDefault="00A61A5C" w:rsidP="00A61A5C">
      <w:pPr>
        <w:numPr>
          <w:ilvl w:val="0"/>
          <w:numId w:val="11"/>
        </w:numPr>
        <w:spacing w:line="300" w:lineRule="auto"/>
        <w:jc w:val="both"/>
        <w:rPr>
          <w:rFonts w:ascii="Times New Roman" w:hAnsi="Times New Roman"/>
          <w:sz w:val="24"/>
          <w:szCs w:val="24"/>
        </w:rPr>
      </w:pPr>
      <w:r w:rsidRPr="00040613">
        <w:rPr>
          <w:rFonts w:ascii="Times New Roman" w:hAnsi="Times New Roman"/>
          <w:sz w:val="24"/>
          <w:szCs w:val="24"/>
        </w:rPr>
        <w:t xml:space="preserve">U posebnim dijelovima naselja moguća je primjena drugačijih vrsta spremnika i/ili drugačijeg sustava prikupljanja otpada koji se prilagodi odabranom modelu prikupljanja otpada na tom području uvažavajući mogućnosti, tehničke okolnosti i ograničenja tih dijelova grada. </w:t>
      </w:r>
    </w:p>
    <w:p w:rsidR="00A61A5C" w:rsidRPr="00040613" w:rsidRDefault="00A61A5C" w:rsidP="00A61A5C">
      <w:pPr>
        <w:numPr>
          <w:ilvl w:val="0"/>
          <w:numId w:val="11"/>
        </w:numPr>
        <w:spacing w:line="300" w:lineRule="auto"/>
        <w:jc w:val="both"/>
        <w:rPr>
          <w:rFonts w:ascii="Times New Roman" w:hAnsi="Times New Roman"/>
          <w:sz w:val="24"/>
          <w:szCs w:val="24"/>
        </w:rPr>
      </w:pPr>
      <w:r w:rsidRPr="00040613">
        <w:rPr>
          <w:rFonts w:ascii="Times New Roman" w:hAnsi="Times New Roman"/>
          <w:sz w:val="24"/>
          <w:szCs w:val="24"/>
        </w:rPr>
        <w:t xml:space="preserve">Davatelj usluge omogućuje korisnicima usluge odabir jednog od spremnika iz stavka 1. ovog članka, u skladu s njihovim realnim potrebama pri čemu se primjenjuju kriteriji za određivanje minimalnog volumena spremnika za pojedini tip korisnika, koji udovoljava potrebama za najdulji broj dana između dva odvoza. </w:t>
      </w:r>
    </w:p>
    <w:p w:rsidR="00A61A5C" w:rsidRPr="00040613" w:rsidRDefault="00A61A5C" w:rsidP="00A61A5C">
      <w:pPr>
        <w:numPr>
          <w:ilvl w:val="0"/>
          <w:numId w:val="11"/>
        </w:numPr>
        <w:spacing w:line="300" w:lineRule="auto"/>
        <w:jc w:val="both"/>
        <w:rPr>
          <w:rFonts w:ascii="Times New Roman" w:hAnsi="Times New Roman"/>
          <w:sz w:val="24"/>
          <w:szCs w:val="24"/>
        </w:rPr>
      </w:pPr>
      <w:r w:rsidRPr="00040613">
        <w:rPr>
          <w:rFonts w:ascii="Times New Roman" w:hAnsi="Times New Roman"/>
          <w:sz w:val="24"/>
          <w:szCs w:val="24"/>
        </w:rPr>
        <w:t xml:space="preserve">Kombinacija kriterija za određivanje minimalnog volumena spremnika za tip korisnika kućanstvo je broj članova kućanstva, pri čemu se uključuje i vrsta te način korištenja nekretnine. </w:t>
      </w:r>
    </w:p>
    <w:p w:rsidR="00A61A5C" w:rsidRPr="00040613" w:rsidRDefault="00A61A5C" w:rsidP="00A61A5C">
      <w:pPr>
        <w:numPr>
          <w:ilvl w:val="0"/>
          <w:numId w:val="11"/>
        </w:numPr>
        <w:spacing w:line="300" w:lineRule="auto"/>
        <w:jc w:val="both"/>
        <w:rPr>
          <w:rFonts w:ascii="Times New Roman" w:hAnsi="Times New Roman"/>
          <w:sz w:val="24"/>
          <w:szCs w:val="24"/>
        </w:rPr>
      </w:pPr>
      <w:r w:rsidRPr="00040613">
        <w:rPr>
          <w:rFonts w:ascii="Times New Roman" w:hAnsi="Times New Roman"/>
          <w:sz w:val="24"/>
          <w:szCs w:val="24"/>
        </w:rPr>
        <w:t xml:space="preserve">Ako na adresi nekretnine koja predstavlja obračunsko mjesto nema prijavljenih osoba i korisnik ne prijavi broj članova, istima će se omogućiti korištenje spremnika prema podacima davatelja usluge. </w:t>
      </w:r>
    </w:p>
    <w:p w:rsidR="00A61A5C" w:rsidRPr="00040613" w:rsidRDefault="00A61A5C" w:rsidP="00A61A5C">
      <w:pPr>
        <w:pStyle w:val="Odlomakpopisa"/>
        <w:numPr>
          <w:ilvl w:val="0"/>
          <w:numId w:val="11"/>
        </w:numPr>
        <w:spacing w:line="300" w:lineRule="auto"/>
        <w:contextualSpacing/>
        <w:jc w:val="both"/>
        <w:rPr>
          <w:rFonts w:ascii="Times New Roman" w:hAnsi="Times New Roman"/>
          <w:szCs w:val="24"/>
        </w:rPr>
      </w:pPr>
      <w:r w:rsidRPr="00040613">
        <w:rPr>
          <w:rFonts w:ascii="Times New Roman" w:hAnsi="Times New Roman"/>
          <w:bCs/>
          <w:szCs w:val="24"/>
        </w:rPr>
        <w:t>Korisnik usluge iz kategorije gospodarski subjekti ima mogućnost izbora jednog od spremnika iz stavka 1. ovog članka uz uvažavanje kombinacije kriterija površina poslovnog prostora u m</w:t>
      </w:r>
      <w:r w:rsidRPr="00040613">
        <w:rPr>
          <w:rFonts w:ascii="Times New Roman" w:hAnsi="Times New Roman"/>
          <w:bCs/>
          <w:szCs w:val="24"/>
          <w:vertAlign w:val="superscript"/>
        </w:rPr>
        <w:t>2</w:t>
      </w:r>
      <w:r w:rsidRPr="00040613">
        <w:rPr>
          <w:rFonts w:ascii="Times New Roman" w:hAnsi="Times New Roman"/>
          <w:bCs/>
          <w:szCs w:val="24"/>
        </w:rPr>
        <w:t xml:space="preserve"> i/ili vrsta djelatnosti, i slično, a prema cjeniku davatelja usluge.</w:t>
      </w:r>
    </w:p>
    <w:p w:rsidR="00A61A5C" w:rsidRPr="00040613" w:rsidRDefault="00A61A5C" w:rsidP="00A61A5C">
      <w:pPr>
        <w:pStyle w:val="Odlomakpopisa"/>
        <w:numPr>
          <w:ilvl w:val="0"/>
          <w:numId w:val="11"/>
        </w:numPr>
        <w:spacing w:line="300" w:lineRule="auto"/>
        <w:contextualSpacing/>
        <w:jc w:val="both"/>
        <w:rPr>
          <w:rFonts w:ascii="Times New Roman" w:hAnsi="Times New Roman"/>
          <w:szCs w:val="24"/>
        </w:rPr>
      </w:pPr>
      <w:r w:rsidRPr="00040613">
        <w:rPr>
          <w:rFonts w:ascii="Times New Roman" w:hAnsi="Times New Roman"/>
          <w:szCs w:val="24"/>
        </w:rPr>
        <w:t>Ovisno o količini otpada gospodarski subjekti mogu u suglasnosti sa davateljem usluge dogovoriti i primjenu posebnih spremnika za prikupljanje otpada osim spremnika iz stavka 1. ovog članka u njihovim prostorima. Preuzimanje otpada iz tih spremnika je predmet posebnog ugovora kojeg zaključuju davatelj usluge i gospodarski subjekt.</w:t>
      </w:r>
    </w:p>
    <w:p w:rsidR="00A61A5C" w:rsidRDefault="00A61A5C" w:rsidP="00A61A5C">
      <w:pPr>
        <w:jc w:val="center"/>
        <w:rPr>
          <w:rFonts w:ascii="Times New Roman" w:hAnsi="Times New Roman"/>
          <w:i/>
          <w:sz w:val="24"/>
          <w:szCs w:val="24"/>
        </w:rPr>
      </w:pPr>
      <w:r w:rsidRPr="00040613">
        <w:rPr>
          <w:rFonts w:ascii="Times New Roman" w:hAnsi="Times New Roman"/>
          <w:i/>
          <w:sz w:val="24"/>
          <w:szCs w:val="24"/>
        </w:rPr>
        <w:t>Članak 9.</w:t>
      </w:r>
    </w:p>
    <w:p w:rsidR="00A61A5C" w:rsidRDefault="00A61A5C" w:rsidP="00A61A5C">
      <w:pPr>
        <w:rPr>
          <w:rFonts w:ascii="Times New Roman" w:hAnsi="Times New Roman"/>
          <w:sz w:val="24"/>
          <w:szCs w:val="24"/>
        </w:rPr>
      </w:pPr>
      <w:r w:rsidRPr="00040613">
        <w:rPr>
          <w:rFonts w:ascii="Times New Roman" w:hAnsi="Times New Roman"/>
          <w:sz w:val="24"/>
          <w:szCs w:val="24"/>
        </w:rPr>
        <w:t xml:space="preserve">Za područja u koja se ne može pristupiti komunalnim vozilom zbog neodgovarajućeg puta, nepristupačnosti, tehničkih prepreka ili neracionalnog povećanja troškova te drugih okolnosti (u daljem tekstu: nepristupačna područja), davatelj usluge može korisnicima usluge u tom nepristupačnom području staviti na raspolaganje odgovarajući zajednički spremnik na određenu </w:t>
      </w:r>
      <w:r w:rsidRPr="00040613">
        <w:rPr>
          <w:rFonts w:ascii="Times New Roman" w:hAnsi="Times New Roman"/>
          <w:sz w:val="24"/>
          <w:szCs w:val="24"/>
        </w:rPr>
        <w:lastRenderedPageBreak/>
        <w:t xml:space="preserve">površinu do koje se može pristupiti komunalnim vozilom, uz suglasnost nadležnog Upravnog odjela. </w:t>
      </w:r>
    </w:p>
    <w:p w:rsidR="00A61A5C" w:rsidRPr="00040613" w:rsidRDefault="00A61A5C" w:rsidP="00A61A5C">
      <w:pPr>
        <w:jc w:val="center"/>
        <w:rPr>
          <w:rFonts w:ascii="Times New Roman" w:hAnsi="Times New Roman"/>
          <w:i/>
          <w:sz w:val="24"/>
          <w:szCs w:val="24"/>
        </w:rPr>
      </w:pPr>
      <w:r w:rsidRPr="00040613">
        <w:rPr>
          <w:rFonts w:ascii="Times New Roman" w:hAnsi="Times New Roman"/>
          <w:i/>
          <w:sz w:val="24"/>
          <w:szCs w:val="24"/>
        </w:rPr>
        <w:t>Članak 10.</w:t>
      </w:r>
    </w:p>
    <w:p w:rsidR="00A61A5C" w:rsidRPr="00040613" w:rsidRDefault="00A61A5C" w:rsidP="00A61A5C">
      <w:pPr>
        <w:numPr>
          <w:ilvl w:val="0"/>
          <w:numId w:val="16"/>
        </w:numPr>
        <w:spacing w:line="300" w:lineRule="auto"/>
        <w:jc w:val="both"/>
        <w:rPr>
          <w:rFonts w:ascii="Times New Roman" w:hAnsi="Times New Roman"/>
          <w:sz w:val="24"/>
          <w:szCs w:val="24"/>
        </w:rPr>
      </w:pPr>
      <w:r w:rsidRPr="00040613">
        <w:rPr>
          <w:rFonts w:ascii="Times New Roman" w:hAnsi="Times New Roman"/>
          <w:sz w:val="24"/>
          <w:szCs w:val="24"/>
        </w:rPr>
        <w:t xml:space="preserve">Pojedine kategorije komunalnog otpada (papir, karton, papirnata i kartonska ambalaža, metalna, plastična i staklena ambalaža) prikupljaju se putem tipiziranih spremnika koji su postavljeni na javnim površinama ( zeleni - otok) i/ili u </w:t>
      </w:r>
      <w:proofErr w:type="spellStart"/>
      <w:r w:rsidRPr="00040613">
        <w:rPr>
          <w:rFonts w:ascii="Times New Roman" w:hAnsi="Times New Roman"/>
          <w:sz w:val="24"/>
          <w:szCs w:val="24"/>
        </w:rPr>
        <w:t>reciklažnim</w:t>
      </w:r>
      <w:proofErr w:type="spellEnd"/>
      <w:r w:rsidRPr="00040613">
        <w:rPr>
          <w:rFonts w:ascii="Times New Roman" w:hAnsi="Times New Roman"/>
          <w:sz w:val="24"/>
          <w:szCs w:val="24"/>
        </w:rPr>
        <w:t xml:space="preserve"> dvorištima. </w:t>
      </w:r>
    </w:p>
    <w:p w:rsidR="00A61A5C" w:rsidRPr="00040613" w:rsidRDefault="00A61A5C" w:rsidP="00A61A5C">
      <w:pPr>
        <w:numPr>
          <w:ilvl w:val="0"/>
          <w:numId w:val="16"/>
        </w:numPr>
        <w:spacing w:line="300" w:lineRule="auto"/>
        <w:jc w:val="both"/>
        <w:rPr>
          <w:rFonts w:ascii="Times New Roman" w:hAnsi="Times New Roman"/>
          <w:sz w:val="24"/>
          <w:szCs w:val="24"/>
        </w:rPr>
      </w:pPr>
      <w:r w:rsidRPr="00040613">
        <w:rPr>
          <w:rFonts w:ascii="Times New Roman" w:hAnsi="Times New Roman"/>
          <w:sz w:val="24"/>
          <w:szCs w:val="24"/>
        </w:rPr>
        <w:t>Lokacije spremnika određuje davatelj usluge, uz suglasnost  nadležnog Upravnog odjela, te iste objavljuje na svojim mrežnim stranicama.</w:t>
      </w:r>
    </w:p>
    <w:p w:rsidR="00A61A5C" w:rsidRPr="00040613" w:rsidRDefault="00A61A5C" w:rsidP="00A61A5C">
      <w:pPr>
        <w:numPr>
          <w:ilvl w:val="0"/>
          <w:numId w:val="16"/>
        </w:numPr>
        <w:spacing w:line="300" w:lineRule="auto"/>
        <w:jc w:val="both"/>
        <w:rPr>
          <w:rFonts w:ascii="Times New Roman" w:hAnsi="Times New Roman"/>
          <w:sz w:val="24"/>
          <w:szCs w:val="24"/>
        </w:rPr>
      </w:pPr>
      <w:r w:rsidRPr="00040613">
        <w:rPr>
          <w:rFonts w:ascii="Times New Roman" w:hAnsi="Times New Roman"/>
          <w:sz w:val="24"/>
          <w:szCs w:val="24"/>
        </w:rPr>
        <w:t>Spremnici postavljeni na javnoj površini moraju imati oznaku Davatelja usluge, naziv vrste otpada za koju je spremnik namijenjen te kratku uputu o otpadu koji se prikuplja putem tog spremnika.</w:t>
      </w:r>
    </w:p>
    <w:p w:rsidR="00A61A5C" w:rsidRPr="00040613" w:rsidRDefault="00A61A5C" w:rsidP="00A61A5C">
      <w:pPr>
        <w:numPr>
          <w:ilvl w:val="0"/>
          <w:numId w:val="16"/>
        </w:numPr>
        <w:spacing w:line="300" w:lineRule="auto"/>
        <w:jc w:val="both"/>
        <w:rPr>
          <w:rFonts w:ascii="Times New Roman" w:hAnsi="Times New Roman"/>
          <w:sz w:val="24"/>
          <w:szCs w:val="24"/>
        </w:rPr>
      </w:pPr>
      <w:r w:rsidRPr="00040613">
        <w:rPr>
          <w:rFonts w:ascii="Times New Roman" w:hAnsi="Times New Roman"/>
          <w:sz w:val="24"/>
          <w:szCs w:val="24"/>
        </w:rPr>
        <w:t xml:space="preserve">Davatelj usluga osigurat će, u skladu s mogućnostima, i zasebne spremnike za odvojeno prikupljanje otpada koje će ustupiti korisnicima iz kategorije kućanstva u onim dijelovima naselja gdje uvjeti primjene to omogućuju. </w:t>
      </w:r>
    </w:p>
    <w:p w:rsidR="00A61A5C" w:rsidRPr="00040613" w:rsidRDefault="00A61A5C" w:rsidP="00A61A5C">
      <w:pPr>
        <w:numPr>
          <w:ilvl w:val="0"/>
          <w:numId w:val="29"/>
        </w:numPr>
        <w:spacing w:line="300" w:lineRule="auto"/>
        <w:jc w:val="center"/>
        <w:rPr>
          <w:rFonts w:ascii="Times New Roman" w:hAnsi="Times New Roman"/>
          <w:sz w:val="24"/>
          <w:szCs w:val="24"/>
        </w:rPr>
      </w:pPr>
    </w:p>
    <w:p w:rsidR="00A61A5C" w:rsidRPr="00040613" w:rsidRDefault="00A61A5C" w:rsidP="00A61A5C">
      <w:pPr>
        <w:numPr>
          <w:ilvl w:val="0"/>
          <w:numId w:val="23"/>
        </w:numPr>
        <w:spacing w:line="300" w:lineRule="auto"/>
        <w:jc w:val="both"/>
        <w:rPr>
          <w:rFonts w:ascii="Times New Roman" w:hAnsi="Times New Roman"/>
          <w:sz w:val="24"/>
          <w:szCs w:val="24"/>
        </w:rPr>
      </w:pPr>
      <w:r w:rsidRPr="00040613">
        <w:rPr>
          <w:rFonts w:ascii="Times New Roman" w:hAnsi="Times New Roman"/>
          <w:sz w:val="24"/>
          <w:szCs w:val="24"/>
        </w:rPr>
        <w:t xml:space="preserve">U skladu s mogućnostima i potrebama davatelj usluge osigurava tipizirane </w:t>
      </w:r>
      <w:proofErr w:type="spellStart"/>
      <w:r w:rsidRPr="00040613">
        <w:rPr>
          <w:rFonts w:ascii="Times New Roman" w:hAnsi="Times New Roman"/>
          <w:sz w:val="24"/>
          <w:szCs w:val="24"/>
        </w:rPr>
        <w:t>kompostere</w:t>
      </w:r>
      <w:proofErr w:type="spellEnd"/>
      <w:r w:rsidRPr="00040613">
        <w:rPr>
          <w:rFonts w:ascii="Times New Roman" w:hAnsi="Times New Roman"/>
          <w:sz w:val="24"/>
          <w:szCs w:val="24"/>
        </w:rPr>
        <w:t xml:space="preserve"> za vrtno </w:t>
      </w:r>
      <w:proofErr w:type="spellStart"/>
      <w:r w:rsidRPr="00040613">
        <w:rPr>
          <w:rFonts w:ascii="Times New Roman" w:hAnsi="Times New Roman"/>
          <w:sz w:val="24"/>
          <w:szCs w:val="24"/>
        </w:rPr>
        <w:t>kompostiranje</w:t>
      </w:r>
      <w:proofErr w:type="spellEnd"/>
      <w:r w:rsidRPr="00040613">
        <w:rPr>
          <w:rFonts w:ascii="Times New Roman" w:hAnsi="Times New Roman"/>
          <w:sz w:val="24"/>
          <w:szCs w:val="24"/>
        </w:rPr>
        <w:t xml:space="preserve"> korisnicima iz kategorije kućanstva, koji imaju zasebni spremnik za komunalni otpad u onim dijelovima naselja gdje uvjeti primjene to omogućuju i onim korisnicima iz kategorije kućanstva koji to zatraže i imaju uvjete za postavljanje i primjenu vrtnih </w:t>
      </w:r>
      <w:proofErr w:type="spellStart"/>
      <w:r w:rsidRPr="00040613">
        <w:rPr>
          <w:rFonts w:ascii="Times New Roman" w:hAnsi="Times New Roman"/>
          <w:sz w:val="24"/>
          <w:szCs w:val="24"/>
        </w:rPr>
        <w:t>kompostera</w:t>
      </w:r>
      <w:proofErr w:type="spellEnd"/>
      <w:r w:rsidRPr="00040613">
        <w:rPr>
          <w:rFonts w:ascii="Times New Roman" w:hAnsi="Times New Roman"/>
          <w:sz w:val="24"/>
          <w:szCs w:val="24"/>
        </w:rPr>
        <w:t xml:space="preserve">.  </w:t>
      </w:r>
    </w:p>
    <w:p w:rsidR="00A61A5C" w:rsidRPr="00040613" w:rsidRDefault="00A61A5C" w:rsidP="00A61A5C">
      <w:pPr>
        <w:numPr>
          <w:ilvl w:val="0"/>
          <w:numId w:val="23"/>
        </w:numPr>
        <w:spacing w:line="300" w:lineRule="auto"/>
        <w:jc w:val="both"/>
        <w:rPr>
          <w:rFonts w:ascii="Times New Roman" w:hAnsi="Times New Roman"/>
          <w:sz w:val="24"/>
          <w:szCs w:val="24"/>
        </w:rPr>
      </w:pPr>
      <w:r w:rsidRPr="00040613">
        <w:rPr>
          <w:rFonts w:ascii="Times New Roman" w:hAnsi="Times New Roman"/>
          <w:sz w:val="24"/>
          <w:szCs w:val="24"/>
        </w:rPr>
        <w:t xml:space="preserve">Korisnici usluge koji se odluče za </w:t>
      </w:r>
      <w:proofErr w:type="spellStart"/>
      <w:r w:rsidRPr="00040613">
        <w:rPr>
          <w:rFonts w:ascii="Times New Roman" w:hAnsi="Times New Roman"/>
          <w:sz w:val="24"/>
          <w:szCs w:val="24"/>
        </w:rPr>
        <w:t>kompostiranje</w:t>
      </w:r>
      <w:proofErr w:type="spellEnd"/>
      <w:r w:rsidRPr="00040613">
        <w:rPr>
          <w:rFonts w:ascii="Times New Roman" w:hAnsi="Times New Roman"/>
          <w:sz w:val="24"/>
          <w:szCs w:val="24"/>
        </w:rPr>
        <w:t xml:space="preserve"> </w:t>
      </w:r>
      <w:proofErr w:type="spellStart"/>
      <w:r w:rsidRPr="00040613">
        <w:rPr>
          <w:rFonts w:ascii="Times New Roman" w:hAnsi="Times New Roman"/>
          <w:sz w:val="24"/>
          <w:szCs w:val="24"/>
        </w:rPr>
        <w:t>biootpada</w:t>
      </w:r>
      <w:proofErr w:type="spellEnd"/>
      <w:r w:rsidRPr="00040613">
        <w:rPr>
          <w:rFonts w:ascii="Times New Roman" w:hAnsi="Times New Roman"/>
          <w:sz w:val="24"/>
          <w:szCs w:val="24"/>
        </w:rPr>
        <w:t xml:space="preserve"> putem preuzetih tipiziranih </w:t>
      </w:r>
      <w:proofErr w:type="spellStart"/>
      <w:r w:rsidRPr="00040613">
        <w:rPr>
          <w:rFonts w:ascii="Times New Roman" w:hAnsi="Times New Roman"/>
          <w:sz w:val="24"/>
          <w:szCs w:val="24"/>
        </w:rPr>
        <w:t>kompostera</w:t>
      </w:r>
      <w:proofErr w:type="spellEnd"/>
      <w:r w:rsidRPr="00040613">
        <w:rPr>
          <w:rFonts w:ascii="Times New Roman" w:hAnsi="Times New Roman"/>
          <w:sz w:val="24"/>
          <w:szCs w:val="24"/>
        </w:rPr>
        <w:t xml:space="preserve"> za vrtno </w:t>
      </w:r>
      <w:proofErr w:type="spellStart"/>
      <w:r w:rsidRPr="00040613">
        <w:rPr>
          <w:rFonts w:ascii="Times New Roman" w:hAnsi="Times New Roman"/>
          <w:sz w:val="24"/>
          <w:szCs w:val="24"/>
        </w:rPr>
        <w:t>kompostiranje</w:t>
      </w:r>
      <w:proofErr w:type="spellEnd"/>
      <w:r w:rsidRPr="00040613">
        <w:rPr>
          <w:rFonts w:ascii="Times New Roman" w:hAnsi="Times New Roman"/>
          <w:sz w:val="24"/>
          <w:szCs w:val="24"/>
        </w:rPr>
        <w:t xml:space="preserve"> dužni su to navesti u Izjavi, te isti </w:t>
      </w:r>
      <w:proofErr w:type="spellStart"/>
      <w:r w:rsidRPr="00040613">
        <w:rPr>
          <w:rFonts w:ascii="Times New Roman" w:hAnsi="Times New Roman"/>
          <w:sz w:val="24"/>
          <w:szCs w:val="24"/>
        </w:rPr>
        <w:t>oporabiti</w:t>
      </w:r>
      <w:proofErr w:type="spellEnd"/>
      <w:r w:rsidRPr="00040613">
        <w:rPr>
          <w:rFonts w:ascii="Times New Roman" w:hAnsi="Times New Roman"/>
          <w:sz w:val="24"/>
          <w:szCs w:val="24"/>
        </w:rPr>
        <w:t xml:space="preserve"> i zbrinuti sukladno propisima koji uređuju gospodarenje otpadom.</w:t>
      </w:r>
    </w:p>
    <w:p w:rsidR="00A61A5C" w:rsidRPr="00040613" w:rsidRDefault="00A61A5C" w:rsidP="00A61A5C">
      <w:pPr>
        <w:numPr>
          <w:ilvl w:val="0"/>
          <w:numId w:val="23"/>
        </w:numPr>
        <w:spacing w:line="300" w:lineRule="auto"/>
        <w:jc w:val="both"/>
        <w:rPr>
          <w:rFonts w:ascii="Times New Roman" w:hAnsi="Times New Roman"/>
          <w:sz w:val="24"/>
          <w:szCs w:val="24"/>
        </w:rPr>
      </w:pPr>
      <w:r w:rsidRPr="00040613">
        <w:rPr>
          <w:rFonts w:ascii="Times New Roman" w:hAnsi="Times New Roman"/>
          <w:sz w:val="24"/>
          <w:szCs w:val="24"/>
        </w:rPr>
        <w:t xml:space="preserve">Davatelj usluge vodi evidenciju o broju podijeljenih </w:t>
      </w:r>
      <w:proofErr w:type="spellStart"/>
      <w:r w:rsidRPr="00040613">
        <w:rPr>
          <w:rFonts w:ascii="Times New Roman" w:hAnsi="Times New Roman"/>
          <w:sz w:val="24"/>
          <w:szCs w:val="24"/>
        </w:rPr>
        <w:t>kompostera</w:t>
      </w:r>
      <w:proofErr w:type="spellEnd"/>
      <w:r w:rsidRPr="00040613">
        <w:rPr>
          <w:rFonts w:ascii="Times New Roman" w:hAnsi="Times New Roman"/>
          <w:sz w:val="24"/>
          <w:szCs w:val="24"/>
        </w:rPr>
        <w:t xml:space="preserve"> na području </w:t>
      </w:r>
      <w:r>
        <w:rPr>
          <w:rFonts w:ascii="Times New Roman" w:hAnsi="Times New Roman"/>
          <w:sz w:val="24"/>
          <w:szCs w:val="24"/>
        </w:rPr>
        <w:t>Općine Kaštelir-Labinci-</w:t>
      </w:r>
      <w:proofErr w:type="spellStart"/>
      <w:r>
        <w:rPr>
          <w:rFonts w:ascii="Times New Roman" w:hAnsi="Times New Roman"/>
          <w:sz w:val="24"/>
          <w:szCs w:val="24"/>
        </w:rPr>
        <w:t>Castelliere</w:t>
      </w:r>
      <w:proofErr w:type="spellEnd"/>
      <w:r>
        <w:rPr>
          <w:rFonts w:ascii="Times New Roman" w:hAnsi="Times New Roman"/>
          <w:sz w:val="24"/>
          <w:szCs w:val="24"/>
        </w:rPr>
        <w:t>-</w:t>
      </w:r>
      <w:proofErr w:type="spellStart"/>
      <w:r>
        <w:rPr>
          <w:rFonts w:ascii="Times New Roman" w:hAnsi="Times New Roman"/>
          <w:sz w:val="24"/>
          <w:szCs w:val="24"/>
        </w:rPr>
        <w:t>S.Domenica</w:t>
      </w:r>
      <w:proofErr w:type="spellEnd"/>
    </w:p>
    <w:p w:rsidR="00A61A5C" w:rsidRPr="00040613" w:rsidRDefault="00A61A5C" w:rsidP="00A61A5C">
      <w:pPr>
        <w:pStyle w:val="Naslov1"/>
        <w:rPr>
          <w:sz w:val="24"/>
          <w:szCs w:val="24"/>
        </w:rPr>
      </w:pPr>
      <w:r w:rsidRPr="00040613">
        <w:rPr>
          <w:sz w:val="24"/>
          <w:szCs w:val="24"/>
        </w:rPr>
        <w:t>IV. NAČIN OBAVLJANJA JAVNE USLUGE I USLUGE POVEZANE S JAVNOM USLUGOM</w:t>
      </w:r>
    </w:p>
    <w:p w:rsidR="00A61A5C" w:rsidRDefault="00A61A5C" w:rsidP="00A61A5C">
      <w:pPr>
        <w:pStyle w:val="Naslov2"/>
        <w:rPr>
          <w:color w:val="auto"/>
          <w:sz w:val="24"/>
          <w:szCs w:val="24"/>
        </w:rPr>
      </w:pPr>
      <w:r w:rsidRPr="00040613">
        <w:rPr>
          <w:color w:val="auto"/>
          <w:sz w:val="24"/>
          <w:szCs w:val="24"/>
        </w:rPr>
        <w:t>Način provođenja usluge</w:t>
      </w:r>
    </w:p>
    <w:p w:rsidR="00A61A5C" w:rsidRDefault="00A61A5C" w:rsidP="00A61A5C"/>
    <w:p w:rsidR="00A61A5C" w:rsidRPr="00787CC1" w:rsidRDefault="00A61A5C" w:rsidP="00A61A5C"/>
    <w:p w:rsidR="00A61A5C" w:rsidRPr="00040613" w:rsidRDefault="00A61A5C" w:rsidP="00A61A5C">
      <w:pPr>
        <w:numPr>
          <w:ilvl w:val="0"/>
          <w:numId w:val="29"/>
        </w:numPr>
        <w:spacing w:line="300" w:lineRule="auto"/>
        <w:jc w:val="center"/>
        <w:rPr>
          <w:rFonts w:ascii="Times New Roman" w:hAnsi="Times New Roman"/>
          <w:sz w:val="24"/>
          <w:szCs w:val="24"/>
        </w:rPr>
      </w:pPr>
    </w:p>
    <w:p w:rsidR="00A61A5C" w:rsidRPr="00040613" w:rsidRDefault="00A61A5C" w:rsidP="00A61A5C">
      <w:pPr>
        <w:numPr>
          <w:ilvl w:val="0"/>
          <w:numId w:val="18"/>
        </w:numPr>
        <w:spacing w:line="300" w:lineRule="auto"/>
        <w:jc w:val="both"/>
        <w:rPr>
          <w:rFonts w:ascii="Times New Roman" w:hAnsi="Times New Roman"/>
          <w:sz w:val="24"/>
          <w:szCs w:val="24"/>
        </w:rPr>
      </w:pPr>
      <w:r w:rsidRPr="00040613">
        <w:rPr>
          <w:rFonts w:ascii="Times New Roman" w:hAnsi="Times New Roman"/>
          <w:sz w:val="24"/>
          <w:szCs w:val="24"/>
        </w:rPr>
        <w:t>Javna usluga prikupljanja miješanog komunalnog otpada i biorazgradivog komunalnog otpada podrazumijeva prikupljanje tog otpada putem spremnika za komunalni otpad od korisnika i prijevoz tog otpada do spremnika ovlaštene osobe za obradu tog otpada.</w:t>
      </w:r>
    </w:p>
    <w:p w:rsidR="00A61A5C" w:rsidRPr="00040613" w:rsidRDefault="00A61A5C" w:rsidP="00A61A5C">
      <w:pPr>
        <w:numPr>
          <w:ilvl w:val="0"/>
          <w:numId w:val="29"/>
        </w:numPr>
        <w:spacing w:line="300" w:lineRule="auto"/>
        <w:jc w:val="center"/>
        <w:rPr>
          <w:rFonts w:ascii="Times New Roman" w:hAnsi="Times New Roman"/>
          <w:sz w:val="24"/>
          <w:szCs w:val="24"/>
        </w:rPr>
      </w:pPr>
    </w:p>
    <w:p w:rsidR="00A61A5C" w:rsidRPr="00040613" w:rsidRDefault="00A61A5C" w:rsidP="00A61A5C">
      <w:pPr>
        <w:numPr>
          <w:ilvl w:val="0"/>
          <w:numId w:val="19"/>
        </w:numPr>
        <w:spacing w:line="300" w:lineRule="auto"/>
        <w:jc w:val="both"/>
        <w:rPr>
          <w:rFonts w:ascii="Times New Roman" w:hAnsi="Times New Roman"/>
          <w:sz w:val="24"/>
          <w:szCs w:val="24"/>
        </w:rPr>
      </w:pPr>
      <w:r w:rsidRPr="00040613">
        <w:rPr>
          <w:rFonts w:ascii="Times New Roman" w:hAnsi="Times New Roman"/>
          <w:sz w:val="24"/>
          <w:szCs w:val="24"/>
        </w:rPr>
        <w:t xml:space="preserve">U okviru sustava prikupljanja komunalnog otpada osiguravaju se sljedeće usluge: </w:t>
      </w:r>
    </w:p>
    <w:p w:rsidR="00A61A5C" w:rsidRPr="00040613" w:rsidRDefault="00A61A5C" w:rsidP="00A61A5C">
      <w:pPr>
        <w:numPr>
          <w:ilvl w:val="0"/>
          <w:numId w:val="17"/>
        </w:numPr>
        <w:spacing w:line="300" w:lineRule="auto"/>
        <w:jc w:val="both"/>
        <w:rPr>
          <w:rFonts w:ascii="Times New Roman" w:hAnsi="Times New Roman"/>
          <w:sz w:val="24"/>
          <w:szCs w:val="24"/>
        </w:rPr>
      </w:pPr>
      <w:r w:rsidRPr="00040613">
        <w:rPr>
          <w:rFonts w:ascii="Times New Roman" w:hAnsi="Times New Roman"/>
          <w:sz w:val="24"/>
          <w:szCs w:val="24"/>
        </w:rPr>
        <w:t>preuzimanje miješanog komunalnog otpada i biorazgradivog komunalnog otpada na lokaciji obračunskog mjesta korisnika usluge, te u slučajevima gdje to nije moguće (nepristupačno područje) na mjestu koje je korisniku usluge određeno kao mjesto primopredaje,</w:t>
      </w:r>
    </w:p>
    <w:p w:rsidR="00A61A5C" w:rsidRPr="00040613" w:rsidRDefault="00A61A5C" w:rsidP="00A61A5C">
      <w:pPr>
        <w:numPr>
          <w:ilvl w:val="0"/>
          <w:numId w:val="17"/>
        </w:numPr>
        <w:spacing w:line="300" w:lineRule="auto"/>
        <w:jc w:val="both"/>
        <w:rPr>
          <w:rFonts w:ascii="Times New Roman" w:hAnsi="Times New Roman"/>
          <w:sz w:val="24"/>
          <w:szCs w:val="24"/>
        </w:rPr>
      </w:pPr>
      <w:r w:rsidRPr="00040613">
        <w:rPr>
          <w:rFonts w:ascii="Times New Roman" w:hAnsi="Times New Roman"/>
          <w:sz w:val="24"/>
          <w:szCs w:val="24"/>
        </w:rPr>
        <w:t xml:space="preserve">preuzimanje otpadnog papira, metala, plastike, stakla i tekstila putem spremnika postavljenih na javnoj površini i/ili na obračunskom mjestu korisnika i putem spremnika u </w:t>
      </w:r>
      <w:proofErr w:type="spellStart"/>
      <w:r w:rsidRPr="00040613">
        <w:rPr>
          <w:rFonts w:ascii="Times New Roman" w:hAnsi="Times New Roman"/>
          <w:sz w:val="24"/>
          <w:szCs w:val="24"/>
        </w:rPr>
        <w:t>reciklažnom</w:t>
      </w:r>
      <w:proofErr w:type="spellEnd"/>
      <w:r w:rsidRPr="00040613">
        <w:rPr>
          <w:rFonts w:ascii="Times New Roman" w:hAnsi="Times New Roman"/>
          <w:sz w:val="24"/>
          <w:szCs w:val="24"/>
        </w:rPr>
        <w:t xml:space="preserve"> dvorištu  </w:t>
      </w:r>
    </w:p>
    <w:p w:rsidR="00A61A5C" w:rsidRPr="00040613" w:rsidRDefault="00A61A5C" w:rsidP="00A61A5C">
      <w:pPr>
        <w:numPr>
          <w:ilvl w:val="0"/>
          <w:numId w:val="17"/>
        </w:numPr>
        <w:spacing w:line="300" w:lineRule="auto"/>
        <w:jc w:val="both"/>
        <w:rPr>
          <w:rFonts w:ascii="Times New Roman" w:hAnsi="Times New Roman"/>
          <w:sz w:val="24"/>
          <w:szCs w:val="24"/>
        </w:rPr>
      </w:pPr>
      <w:r w:rsidRPr="00040613">
        <w:rPr>
          <w:rFonts w:ascii="Times New Roman" w:hAnsi="Times New Roman"/>
          <w:sz w:val="24"/>
          <w:szCs w:val="24"/>
        </w:rPr>
        <w:lastRenderedPageBreak/>
        <w:t xml:space="preserve">preuzimanje glomaznog otpada u </w:t>
      </w:r>
      <w:proofErr w:type="spellStart"/>
      <w:r w:rsidRPr="00040613">
        <w:rPr>
          <w:rFonts w:ascii="Times New Roman" w:hAnsi="Times New Roman"/>
          <w:sz w:val="24"/>
          <w:szCs w:val="24"/>
        </w:rPr>
        <w:t>reciklažnom</w:t>
      </w:r>
      <w:proofErr w:type="spellEnd"/>
      <w:r w:rsidRPr="00040613">
        <w:rPr>
          <w:rFonts w:ascii="Times New Roman" w:hAnsi="Times New Roman"/>
          <w:sz w:val="24"/>
          <w:szCs w:val="24"/>
        </w:rPr>
        <w:t xml:space="preserve"> dvorištu i jednom godišnje na lokaciji obračunskog mjesta korisnika usluge prema odredbama iz ove odluke</w:t>
      </w:r>
    </w:p>
    <w:p w:rsidR="00A61A5C" w:rsidRPr="00040613" w:rsidRDefault="00A61A5C" w:rsidP="00A61A5C">
      <w:pPr>
        <w:numPr>
          <w:ilvl w:val="0"/>
          <w:numId w:val="17"/>
        </w:numPr>
        <w:spacing w:line="300" w:lineRule="auto"/>
        <w:jc w:val="both"/>
        <w:rPr>
          <w:rFonts w:ascii="Times New Roman" w:hAnsi="Times New Roman"/>
          <w:sz w:val="24"/>
          <w:szCs w:val="24"/>
        </w:rPr>
      </w:pPr>
      <w:r w:rsidRPr="00040613">
        <w:rPr>
          <w:rFonts w:ascii="Times New Roman" w:hAnsi="Times New Roman"/>
          <w:sz w:val="24"/>
          <w:szCs w:val="24"/>
        </w:rPr>
        <w:t xml:space="preserve">preuzimanje otpada određenog posebnim propisom koji uređuje gospodarenje otpadom u </w:t>
      </w:r>
      <w:proofErr w:type="spellStart"/>
      <w:r w:rsidRPr="00040613">
        <w:rPr>
          <w:rFonts w:ascii="Times New Roman" w:hAnsi="Times New Roman"/>
          <w:sz w:val="24"/>
          <w:szCs w:val="24"/>
        </w:rPr>
        <w:t>reciklažnom</w:t>
      </w:r>
      <w:proofErr w:type="spellEnd"/>
      <w:r w:rsidRPr="00040613">
        <w:rPr>
          <w:rFonts w:ascii="Times New Roman" w:hAnsi="Times New Roman"/>
          <w:sz w:val="24"/>
          <w:szCs w:val="24"/>
        </w:rPr>
        <w:t xml:space="preserve"> dvorištu odnosno mobilnom </w:t>
      </w:r>
      <w:proofErr w:type="spellStart"/>
      <w:r w:rsidRPr="00040613">
        <w:rPr>
          <w:rFonts w:ascii="Times New Roman" w:hAnsi="Times New Roman"/>
          <w:sz w:val="24"/>
          <w:szCs w:val="24"/>
        </w:rPr>
        <w:t>reciklažnom</w:t>
      </w:r>
      <w:proofErr w:type="spellEnd"/>
      <w:r w:rsidRPr="00040613">
        <w:rPr>
          <w:rFonts w:ascii="Times New Roman" w:hAnsi="Times New Roman"/>
          <w:sz w:val="24"/>
          <w:szCs w:val="24"/>
        </w:rPr>
        <w:t xml:space="preserve"> dvorištu.</w:t>
      </w:r>
    </w:p>
    <w:p w:rsidR="00A61A5C" w:rsidRPr="00040613" w:rsidRDefault="00A61A5C" w:rsidP="00A61A5C">
      <w:pPr>
        <w:numPr>
          <w:ilvl w:val="0"/>
          <w:numId w:val="19"/>
        </w:numPr>
        <w:spacing w:line="300" w:lineRule="auto"/>
        <w:jc w:val="both"/>
        <w:rPr>
          <w:rFonts w:ascii="Times New Roman" w:hAnsi="Times New Roman"/>
          <w:sz w:val="24"/>
          <w:szCs w:val="24"/>
        </w:rPr>
      </w:pPr>
      <w:r w:rsidRPr="00040613">
        <w:rPr>
          <w:rFonts w:ascii="Times New Roman" w:hAnsi="Times New Roman"/>
          <w:sz w:val="24"/>
          <w:szCs w:val="24"/>
        </w:rPr>
        <w:t>Na zahtjev korisnika usluge davatelj usluge pruža sljedeće usluge:</w:t>
      </w:r>
    </w:p>
    <w:p w:rsidR="00A61A5C" w:rsidRPr="00040613" w:rsidRDefault="00A61A5C" w:rsidP="00A61A5C">
      <w:pPr>
        <w:numPr>
          <w:ilvl w:val="1"/>
          <w:numId w:val="19"/>
        </w:numPr>
        <w:spacing w:line="300" w:lineRule="auto"/>
        <w:jc w:val="both"/>
        <w:rPr>
          <w:rFonts w:ascii="Times New Roman" w:hAnsi="Times New Roman"/>
          <w:sz w:val="24"/>
          <w:szCs w:val="24"/>
        </w:rPr>
      </w:pPr>
      <w:r w:rsidRPr="00040613">
        <w:rPr>
          <w:rFonts w:ascii="Times New Roman" w:hAnsi="Times New Roman"/>
          <w:sz w:val="24"/>
          <w:szCs w:val="24"/>
        </w:rPr>
        <w:t xml:space="preserve">preuzimanje većih količina miješanog komunalnog otpada od ugovorenih uz nadoknadu odnosno plaćanje troškova prikupljanja i obrade tih količina otpada prema cjeniku davatelja usluge </w:t>
      </w:r>
    </w:p>
    <w:p w:rsidR="00A61A5C" w:rsidRPr="00040613" w:rsidRDefault="00A61A5C" w:rsidP="00A61A5C">
      <w:pPr>
        <w:numPr>
          <w:ilvl w:val="1"/>
          <w:numId w:val="19"/>
        </w:numPr>
        <w:spacing w:line="300" w:lineRule="auto"/>
        <w:jc w:val="both"/>
        <w:rPr>
          <w:rFonts w:ascii="Times New Roman" w:hAnsi="Times New Roman"/>
          <w:sz w:val="24"/>
          <w:szCs w:val="24"/>
        </w:rPr>
      </w:pPr>
      <w:r w:rsidRPr="00040613">
        <w:rPr>
          <w:rFonts w:ascii="Times New Roman" w:hAnsi="Times New Roman"/>
          <w:sz w:val="24"/>
          <w:szCs w:val="24"/>
        </w:rPr>
        <w:t>preuzimanje većih količina glomaznog otpada od ugovorenih količina uz plaćanje prikupljanja i obrade tih količina prema cjeniku davatelja usluge.</w:t>
      </w:r>
    </w:p>
    <w:p w:rsidR="00A61A5C" w:rsidRPr="00040613" w:rsidRDefault="00A61A5C" w:rsidP="00A61A5C">
      <w:pPr>
        <w:numPr>
          <w:ilvl w:val="0"/>
          <w:numId w:val="19"/>
        </w:numPr>
        <w:spacing w:line="300" w:lineRule="auto"/>
        <w:jc w:val="both"/>
        <w:rPr>
          <w:rFonts w:ascii="Times New Roman" w:hAnsi="Times New Roman"/>
          <w:sz w:val="24"/>
          <w:szCs w:val="24"/>
        </w:rPr>
      </w:pPr>
      <w:r w:rsidRPr="00040613">
        <w:rPr>
          <w:rFonts w:ascii="Times New Roman" w:hAnsi="Times New Roman"/>
          <w:sz w:val="24"/>
          <w:szCs w:val="24"/>
        </w:rPr>
        <w:t xml:space="preserve">Davatelj usluge dužan je o trošku korisnika usluge zbrinuti otpad iz stavka 2. ovog članka. </w:t>
      </w:r>
    </w:p>
    <w:p w:rsidR="00A61A5C" w:rsidRPr="00040613" w:rsidRDefault="00A61A5C" w:rsidP="00A61A5C">
      <w:pPr>
        <w:pStyle w:val="Naslov2"/>
        <w:rPr>
          <w:color w:val="auto"/>
          <w:sz w:val="24"/>
          <w:szCs w:val="24"/>
        </w:rPr>
      </w:pPr>
      <w:r w:rsidRPr="00040613">
        <w:rPr>
          <w:color w:val="auto"/>
          <w:sz w:val="24"/>
          <w:szCs w:val="24"/>
        </w:rPr>
        <w:t>Korisnik usluge</w:t>
      </w:r>
    </w:p>
    <w:p w:rsidR="00A61A5C" w:rsidRPr="00040613" w:rsidRDefault="00A61A5C" w:rsidP="00A61A5C">
      <w:pPr>
        <w:numPr>
          <w:ilvl w:val="0"/>
          <w:numId w:val="29"/>
        </w:numPr>
        <w:spacing w:line="300" w:lineRule="auto"/>
        <w:jc w:val="center"/>
        <w:rPr>
          <w:rFonts w:ascii="Times New Roman" w:hAnsi="Times New Roman"/>
          <w:sz w:val="24"/>
          <w:szCs w:val="24"/>
        </w:rPr>
      </w:pPr>
    </w:p>
    <w:p w:rsidR="00A61A5C" w:rsidRPr="00040613" w:rsidRDefault="00A61A5C" w:rsidP="00A61A5C">
      <w:pPr>
        <w:numPr>
          <w:ilvl w:val="0"/>
          <w:numId w:val="24"/>
        </w:numPr>
        <w:spacing w:line="300" w:lineRule="auto"/>
        <w:jc w:val="both"/>
        <w:rPr>
          <w:rFonts w:ascii="Times New Roman" w:hAnsi="Times New Roman"/>
          <w:sz w:val="24"/>
          <w:szCs w:val="24"/>
        </w:rPr>
      </w:pPr>
      <w:r w:rsidRPr="00040613">
        <w:rPr>
          <w:rFonts w:ascii="Times New Roman" w:hAnsi="Times New Roman"/>
          <w:sz w:val="24"/>
          <w:szCs w:val="24"/>
        </w:rPr>
        <w:t xml:space="preserve">Korisnik usluge na području pružanja javne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w:t>
      </w:r>
    </w:p>
    <w:p w:rsidR="00A61A5C" w:rsidRPr="00040613" w:rsidRDefault="00A61A5C" w:rsidP="00A61A5C">
      <w:pPr>
        <w:numPr>
          <w:ilvl w:val="0"/>
          <w:numId w:val="24"/>
        </w:numPr>
        <w:spacing w:line="300" w:lineRule="auto"/>
        <w:jc w:val="both"/>
        <w:rPr>
          <w:rFonts w:ascii="Times New Roman" w:hAnsi="Times New Roman"/>
          <w:sz w:val="24"/>
          <w:szCs w:val="24"/>
        </w:rPr>
      </w:pPr>
      <w:r w:rsidRPr="00040613">
        <w:rPr>
          <w:rFonts w:ascii="Times New Roman" w:hAnsi="Times New Roman"/>
          <w:sz w:val="24"/>
          <w:szCs w:val="24"/>
        </w:rPr>
        <w:t>Pored obveze Korisnika usluge iz članka 7. Uredbe o gospodarenju komunalnim otpadom Korisnik usluge iz ovoga članka dužan je koristiti javne usluge na način sukladan Zakonu o održivom gospodarenju otpadom i propisima donesenim na temelju tog Zakona, ovom Odlukom te općim aktima koje jedinica lokalne samouprave donese na temelju navedenog Zakona.</w:t>
      </w:r>
    </w:p>
    <w:p w:rsidR="00A61A5C" w:rsidRPr="00040613" w:rsidRDefault="00A61A5C" w:rsidP="00A61A5C">
      <w:pPr>
        <w:numPr>
          <w:ilvl w:val="0"/>
          <w:numId w:val="24"/>
        </w:numPr>
        <w:spacing w:line="300" w:lineRule="auto"/>
        <w:jc w:val="both"/>
        <w:rPr>
          <w:rFonts w:ascii="Times New Roman" w:hAnsi="Times New Roman"/>
          <w:sz w:val="24"/>
          <w:szCs w:val="24"/>
        </w:rPr>
      </w:pPr>
      <w:r w:rsidRPr="00040613">
        <w:rPr>
          <w:rFonts w:ascii="Times New Roman" w:hAnsi="Times New Roman"/>
          <w:sz w:val="24"/>
          <w:szCs w:val="24"/>
        </w:rPr>
        <w:t>Više korisnika mogu na zahtjev, sukladno međusobnom sporazumu, zajednički nastupati prema davatelju usluge.</w:t>
      </w:r>
    </w:p>
    <w:p w:rsidR="00A61A5C" w:rsidRPr="00040613" w:rsidRDefault="00A61A5C" w:rsidP="00A61A5C">
      <w:pPr>
        <w:pStyle w:val="Naslov2"/>
        <w:rPr>
          <w:color w:val="auto"/>
          <w:sz w:val="24"/>
          <w:szCs w:val="24"/>
        </w:rPr>
      </w:pPr>
      <w:r w:rsidRPr="00040613">
        <w:rPr>
          <w:color w:val="auto"/>
          <w:sz w:val="24"/>
          <w:szCs w:val="24"/>
        </w:rPr>
        <w:t>Kategorije korisnika usluga</w:t>
      </w:r>
    </w:p>
    <w:p w:rsidR="00A61A5C" w:rsidRPr="00040613" w:rsidRDefault="00A61A5C" w:rsidP="00A61A5C">
      <w:pPr>
        <w:numPr>
          <w:ilvl w:val="0"/>
          <w:numId w:val="29"/>
        </w:numPr>
        <w:spacing w:line="300" w:lineRule="auto"/>
        <w:jc w:val="center"/>
        <w:rPr>
          <w:rFonts w:ascii="Times New Roman" w:hAnsi="Times New Roman"/>
          <w:sz w:val="24"/>
          <w:szCs w:val="24"/>
        </w:rPr>
      </w:pPr>
    </w:p>
    <w:p w:rsidR="00A61A5C" w:rsidRPr="00040613" w:rsidRDefault="00A61A5C" w:rsidP="00A61A5C">
      <w:pPr>
        <w:numPr>
          <w:ilvl w:val="0"/>
          <w:numId w:val="25"/>
        </w:numPr>
        <w:spacing w:line="300" w:lineRule="auto"/>
        <w:jc w:val="both"/>
        <w:rPr>
          <w:rFonts w:ascii="Times New Roman" w:hAnsi="Times New Roman"/>
          <w:sz w:val="24"/>
          <w:szCs w:val="24"/>
        </w:rPr>
      </w:pPr>
      <w:r w:rsidRPr="00040613">
        <w:rPr>
          <w:rFonts w:ascii="Times New Roman" w:hAnsi="Times New Roman"/>
          <w:sz w:val="24"/>
          <w:szCs w:val="24"/>
        </w:rPr>
        <w:t>Korisnike usluga prema ovoj Odluci dijelimo na:</w:t>
      </w:r>
    </w:p>
    <w:p w:rsidR="00A61A5C" w:rsidRPr="00040613" w:rsidRDefault="00A61A5C" w:rsidP="00A61A5C">
      <w:pPr>
        <w:numPr>
          <w:ilvl w:val="1"/>
          <w:numId w:val="25"/>
        </w:numPr>
        <w:spacing w:line="300" w:lineRule="auto"/>
        <w:jc w:val="both"/>
        <w:rPr>
          <w:rFonts w:ascii="Times New Roman" w:hAnsi="Times New Roman"/>
          <w:sz w:val="24"/>
          <w:szCs w:val="24"/>
        </w:rPr>
      </w:pPr>
      <w:r w:rsidRPr="00040613">
        <w:rPr>
          <w:rFonts w:ascii="Times New Roman" w:hAnsi="Times New Roman"/>
          <w:sz w:val="24"/>
          <w:szCs w:val="24"/>
        </w:rPr>
        <w:t xml:space="preserve">korisnike – „kućanstva” te </w:t>
      </w:r>
    </w:p>
    <w:p w:rsidR="00A61A5C" w:rsidRPr="00040613" w:rsidRDefault="00A61A5C" w:rsidP="00A61A5C">
      <w:pPr>
        <w:numPr>
          <w:ilvl w:val="1"/>
          <w:numId w:val="25"/>
        </w:numPr>
        <w:spacing w:line="300" w:lineRule="auto"/>
        <w:jc w:val="both"/>
        <w:rPr>
          <w:rFonts w:ascii="Times New Roman" w:hAnsi="Times New Roman"/>
          <w:sz w:val="24"/>
          <w:szCs w:val="24"/>
        </w:rPr>
      </w:pPr>
      <w:r w:rsidRPr="00040613">
        <w:rPr>
          <w:rFonts w:ascii="Times New Roman" w:hAnsi="Times New Roman"/>
          <w:sz w:val="24"/>
          <w:szCs w:val="24"/>
        </w:rPr>
        <w:t>korisnike – „gospodarski subjekti”.</w:t>
      </w:r>
    </w:p>
    <w:p w:rsidR="00A61A5C" w:rsidRPr="00040613" w:rsidRDefault="00A61A5C" w:rsidP="00A61A5C">
      <w:pPr>
        <w:numPr>
          <w:ilvl w:val="0"/>
          <w:numId w:val="25"/>
        </w:numPr>
        <w:spacing w:line="300" w:lineRule="auto"/>
        <w:jc w:val="both"/>
        <w:rPr>
          <w:rFonts w:ascii="Times New Roman" w:hAnsi="Times New Roman"/>
          <w:sz w:val="24"/>
          <w:szCs w:val="24"/>
        </w:rPr>
      </w:pPr>
      <w:r w:rsidRPr="00040613">
        <w:rPr>
          <w:rFonts w:ascii="Times New Roman" w:hAnsi="Times New Roman"/>
          <w:sz w:val="24"/>
          <w:szCs w:val="24"/>
        </w:rPr>
        <w:t xml:space="preserve">Pored obveza korisnika usluge iz članka 7. Uredbe o gospodarenju komunalnim otpadom Korisnicima usluge iz stavka 1. ovog članka u pravilu treba osigurati uvjete pojedinačnog korištenja javne usluge na način dodjele osnovnog spremnika odgovarajućeg volumena prema odredbama iz ove odluke. </w:t>
      </w:r>
    </w:p>
    <w:p w:rsidR="00A61A5C" w:rsidRPr="00040613" w:rsidRDefault="00A61A5C" w:rsidP="00A61A5C">
      <w:pPr>
        <w:numPr>
          <w:ilvl w:val="0"/>
          <w:numId w:val="25"/>
        </w:numPr>
        <w:spacing w:line="300" w:lineRule="auto"/>
        <w:jc w:val="both"/>
        <w:rPr>
          <w:rFonts w:ascii="Times New Roman" w:hAnsi="Times New Roman"/>
          <w:sz w:val="24"/>
          <w:szCs w:val="24"/>
        </w:rPr>
      </w:pPr>
      <w:r w:rsidRPr="00040613">
        <w:rPr>
          <w:rFonts w:ascii="Times New Roman" w:hAnsi="Times New Roman"/>
          <w:sz w:val="24"/>
          <w:szCs w:val="24"/>
        </w:rPr>
        <w:t xml:space="preserve">Za korisnike usluge gdje uvjeti pojedinačnog korištenja javne usluge nisu u potpunosti primjenjivi radi tehničkih uvjeta, nepristupačnosti, ograničenja lokacije i tipa nekretnine, neracionalnog povećanja troškova i drugih okolnosti, usluga se osigurava putem zajedničkih spremnika na lokaciji zajedničkog obračunskog mjesta. </w:t>
      </w:r>
    </w:p>
    <w:p w:rsidR="00A61A5C" w:rsidRPr="00040613" w:rsidRDefault="00A61A5C" w:rsidP="00A61A5C">
      <w:pPr>
        <w:numPr>
          <w:ilvl w:val="0"/>
          <w:numId w:val="25"/>
        </w:numPr>
        <w:spacing w:line="276" w:lineRule="auto"/>
        <w:jc w:val="both"/>
        <w:rPr>
          <w:rFonts w:ascii="Times New Roman" w:hAnsi="Times New Roman"/>
          <w:sz w:val="24"/>
          <w:szCs w:val="24"/>
        </w:rPr>
      </w:pPr>
      <w:r w:rsidRPr="00040613">
        <w:rPr>
          <w:rFonts w:ascii="Times New Roman" w:hAnsi="Times New Roman"/>
          <w:sz w:val="24"/>
          <w:szCs w:val="24"/>
        </w:rPr>
        <w:t xml:space="preserve">S obzirom na način korištenja spremnika, korisnike dijelimo na: </w:t>
      </w:r>
    </w:p>
    <w:p w:rsidR="00A61A5C" w:rsidRPr="00040613" w:rsidRDefault="00A61A5C" w:rsidP="00A61A5C">
      <w:pPr>
        <w:numPr>
          <w:ilvl w:val="1"/>
          <w:numId w:val="25"/>
        </w:numPr>
        <w:spacing w:line="276" w:lineRule="auto"/>
        <w:jc w:val="both"/>
        <w:rPr>
          <w:rFonts w:ascii="Times New Roman" w:hAnsi="Times New Roman"/>
          <w:sz w:val="24"/>
          <w:szCs w:val="24"/>
        </w:rPr>
      </w:pPr>
      <w:r w:rsidRPr="00040613">
        <w:rPr>
          <w:rFonts w:ascii="Times New Roman" w:hAnsi="Times New Roman"/>
          <w:sz w:val="24"/>
          <w:szCs w:val="24"/>
        </w:rPr>
        <w:t xml:space="preserve">korisnike koji samostalno koriste spremnik i </w:t>
      </w:r>
    </w:p>
    <w:p w:rsidR="00A61A5C" w:rsidRPr="00040613" w:rsidRDefault="00A61A5C" w:rsidP="00A61A5C">
      <w:pPr>
        <w:numPr>
          <w:ilvl w:val="1"/>
          <w:numId w:val="25"/>
        </w:numPr>
        <w:spacing w:line="276" w:lineRule="auto"/>
        <w:jc w:val="both"/>
        <w:rPr>
          <w:rFonts w:ascii="Times New Roman" w:hAnsi="Times New Roman"/>
          <w:sz w:val="24"/>
          <w:szCs w:val="24"/>
        </w:rPr>
      </w:pPr>
      <w:r w:rsidRPr="00040613">
        <w:rPr>
          <w:rFonts w:ascii="Times New Roman" w:hAnsi="Times New Roman"/>
          <w:sz w:val="24"/>
          <w:szCs w:val="24"/>
        </w:rPr>
        <w:t xml:space="preserve">korisnike koji koriste spremnik zajednički s drugim korisnicima, u kojem slučaju se određuje udio svakog korisnika u zajedničkom spremniku. </w:t>
      </w:r>
    </w:p>
    <w:p w:rsidR="00A61A5C" w:rsidRPr="00040613" w:rsidRDefault="00A61A5C" w:rsidP="00A61A5C">
      <w:pPr>
        <w:numPr>
          <w:ilvl w:val="0"/>
          <w:numId w:val="25"/>
        </w:numPr>
        <w:spacing w:line="276" w:lineRule="auto"/>
        <w:jc w:val="both"/>
        <w:rPr>
          <w:rFonts w:ascii="Times New Roman" w:hAnsi="Times New Roman"/>
          <w:sz w:val="24"/>
          <w:szCs w:val="24"/>
        </w:rPr>
      </w:pPr>
      <w:r w:rsidRPr="00040613">
        <w:rPr>
          <w:rFonts w:ascii="Times New Roman" w:hAnsi="Times New Roman"/>
          <w:sz w:val="24"/>
          <w:szCs w:val="24"/>
        </w:rPr>
        <w:t xml:space="preserve">Korisnici koji samostalno koriste spremnik su: </w:t>
      </w:r>
    </w:p>
    <w:p w:rsidR="00A61A5C" w:rsidRPr="00787CC1" w:rsidRDefault="00A61A5C" w:rsidP="00A61A5C">
      <w:pPr>
        <w:pStyle w:val="Bezproreda"/>
        <w:ind w:firstLine="708"/>
        <w:rPr>
          <w:rFonts w:ascii="Times New Roman" w:hAnsi="Times New Roman"/>
          <w:sz w:val="24"/>
        </w:rPr>
      </w:pPr>
      <w:r w:rsidRPr="00787CC1">
        <w:rPr>
          <w:rFonts w:ascii="Times New Roman" w:hAnsi="Times New Roman"/>
          <w:sz w:val="24"/>
        </w:rPr>
        <w:lastRenderedPageBreak/>
        <w:t xml:space="preserve">a.       </w:t>
      </w:r>
      <w:proofErr w:type="spellStart"/>
      <w:r w:rsidRPr="00787CC1">
        <w:rPr>
          <w:rFonts w:ascii="Times New Roman" w:hAnsi="Times New Roman"/>
          <w:sz w:val="24"/>
        </w:rPr>
        <w:t>korisnici</w:t>
      </w:r>
      <w:proofErr w:type="spellEnd"/>
      <w:r w:rsidRPr="00787CC1">
        <w:rPr>
          <w:rFonts w:ascii="Times New Roman" w:hAnsi="Times New Roman"/>
          <w:sz w:val="24"/>
        </w:rPr>
        <w:t xml:space="preserve"> u </w:t>
      </w:r>
      <w:proofErr w:type="spellStart"/>
      <w:r w:rsidRPr="00787CC1">
        <w:rPr>
          <w:rFonts w:ascii="Times New Roman" w:hAnsi="Times New Roman"/>
          <w:sz w:val="24"/>
        </w:rPr>
        <w:t>objektima</w:t>
      </w:r>
      <w:proofErr w:type="spellEnd"/>
      <w:r w:rsidRPr="00787CC1">
        <w:rPr>
          <w:rFonts w:ascii="Times New Roman" w:hAnsi="Times New Roman"/>
          <w:sz w:val="24"/>
        </w:rPr>
        <w:t xml:space="preserve"> s </w:t>
      </w:r>
      <w:proofErr w:type="spellStart"/>
      <w:r w:rsidRPr="00787CC1">
        <w:rPr>
          <w:rFonts w:ascii="Times New Roman" w:hAnsi="Times New Roman"/>
          <w:sz w:val="24"/>
        </w:rPr>
        <w:t>manje</w:t>
      </w:r>
      <w:proofErr w:type="spellEnd"/>
      <w:r w:rsidRPr="00787CC1">
        <w:rPr>
          <w:rFonts w:ascii="Times New Roman" w:hAnsi="Times New Roman"/>
          <w:sz w:val="24"/>
        </w:rPr>
        <w:t xml:space="preserve"> </w:t>
      </w:r>
      <w:proofErr w:type="spellStart"/>
      <w:r w:rsidRPr="00787CC1">
        <w:rPr>
          <w:rFonts w:ascii="Times New Roman" w:hAnsi="Times New Roman"/>
          <w:sz w:val="24"/>
        </w:rPr>
        <w:t>od</w:t>
      </w:r>
      <w:proofErr w:type="spellEnd"/>
      <w:r w:rsidRPr="00787CC1">
        <w:rPr>
          <w:rFonts w:ascii="Times New Roman" w:hAnsi="Times New Roman"/>
          <w:sz w:val="24"/>
        </w:rPr>
        <w:t xml:space="preserve"> </w:t>
      </w:r>
      <w:proofErr w:type="spellStart"/>
      <w:r w:rsidRPr="00787CC1">
        <w:rPr>
          <w:rFonts w:ascii="Times New Roman" w:hAnsi="Times New Roman"/>
          <w:sz w:val="24"/>
        </w:rPr>
        <w:t>četiri</w:t>
      </w:r>
      <w:proofErr w:type="spellEnd"/>
      <w:r w:rsidRPr="00787CC1">
        <w:rPr>
          <w:rFonts w:ascii="Times New Roman" w:hAnsi="Times New Roman"/>
          <w:sz w:val="24"/>
        </w:rPr>
        <w:t xml:space="preserve"> </w:t>
      </w:r>
      <w:proofErr w:type="spellStart"/>
      <w:r w:rsidRPr="00787CC1">
        <w:rPr>
          <w:rFonts w:ascii="Times New Roman" w:hAnsi="Times New Roman"/>
          <w:sz w:val="24"/>
        </w:rPr>
        <w:t>stambene</w:t>
      </w:r>
      <w:proofErr w:type="spellEnd"/>
      <w:r w:rsidRPr="00787CC1">
        <w:rPr>
          <w:rFonts w:ascii="Times New Roman" w:hAnsi="Times New Roman"/>
          <w:sz w:val="24"/>
        </w:rPr>
        <w:t xml:space="preserve"> </w:t>
      </w:r>
      <w:proofErr w:type="spellStart"/>
      <w:r w:rsidRPr="00787CC1">
        <w:rPr>
          <w:rFonts w:ascii="Times New Roman" w:hAnsi="Times New Roman"/>
          <w:sz w:val="24"/>
        </w:rPr>
        <w:t>jedinice</w:t>
      </w:r>
      <w:proofErr w:type="spellEnd"/>
      <w:r w:rsidRPr="00787CC1">
        <w:rPr>
          <w:rFonts w:ascii="Times New Roman" w:hAnsi="Times New Roman"/>
          <w:sz w:val="24"/>
        </w:rPr>
        <w:t xml:space="preserve"> </w:t>
      </w:r>
    </w:p>
    <w:p w:rsidR="00A61A5C" w:rsidRDefault="00A61A5C" w:rsidP="00A61A5C">
      <w:pPr>
        <w:pStyle w:val="Bezproreda"/>
        <w:ind w:left="765"/>
        <w:rPr>
          <w:rFonts w:ascii="Times New Roman" w:hAnsi="Times New Roman"/>
          <w:sz w:val="24"/>
        </w:rPr>
      </w:pPr>
      <w:r w:rsidRPr="00787CC1">
        <w:rPr>
          <w:rFonts w:ascii="Times New Roman" w:hAnsi="Times New Roman"/>
          <w:sz w:val="24"/>
        </w:rPr>
        <w:t>b.      </w:t>
      </w:r>
      <w:proofErr w:type="spellStart"/>
      <w:r w:rsidRPr="00787CC1">
        <w:rPr>
          <w:rFonts w:ascii="Times New Roman" w:hAnsi="Times New Roman"/>
          <w:sz w:val="24"/>
        </w:rPr>
        <w:t>korisnici</w:t>
      </w:r>
      <w:proofErr w:type="spellEnd"/>
      <w:r w:rsidRPr="00787CC1">
        <w:rPr>
          <w:rFonts w:ascii="Times New Roman" w:hAnsi="Times New Roman"/>
          <w:sz w:val="24"/>
        </w:rPr>
        <w:t xml:space="preserve"> </w:t>
      </w:r>
      <w:proofErr w:type="spellStart"/>
      <w:r w:rsidRPr="00787CC1">
        <w:rPr>
          <w:rFonts w:ascii="Times New Roman" w:hAnsi="Times New Roman"/>
          <w:sz w:val="24"/>
        </w:rPr>
        <w:t>koji</w:t>
      </w:r>
      <w:proofErr w:type="spellEnd"/>
      <w:r w:rsidRPr="00787CC1">
        <w:rPr>
          <w:rFonts w:ascii="Times New Roman" w:hAnsi="Times New Roman"/>
          <w:sz w:val="24"/>
        </w:rPr>
        <w:t xml:space="preserve"> </w:t>
      </w:r>
      <w:proofErr w:type="spellStart"/>
      <w:proofErr w:type="gramStart"/>
      <w:r w:rsidRPr="00787CC1">
        <w:rPr>
          <w:rFonts w:ascii="Times New Roman" w:hAnsi="Times New Roman"/>
          <w:sz w:val="24"/>
        </w:rPr>
        <w:t>koriste</w:t>
      </w:r>
      <w:proofErr w:type="spellEnd"/>
      <w:r w:rsidRPr="00787CC1">
        <w:rPr>
          <w:rFonts w:ascii="Times New Roman" w:hAnsi="Times New Roman"/>
          <w:sz w:val="24"/>
        </w:rPr>
        <w:t xml:space="preserve">  </w:t>
      </w:r>
      <w:proofErr w:type="spellStart"/>
      <w:r w:rsidRPr="00787CC1">
        <w:rPr>
          <w:rFonts w:ascii="Times New Roman" w:hAnsi="Times New Roman"/>
          <w:sz w:val="24"/>
        </w:rPr>
        <w:t>podzemne</w:t>
      </w:r>
      <w:proofErr w:type="spellEnd"/>
      <w:proofErr w:type="gramEnd"/>
      <w:r w:rsidRPr="00787CC1">
        <w:rPr>
          <w:rFonts w:ascii="Times New Roman" w:hAnsi="Times New Roman"/>
          <w:sz w:val="24"/>
        </w:rPr>
        <w:t xml:space="preserve"> </w:t>
      </w:r>
      <w:proofErr w:type="spellStart"/>
      <w:r w:rsidRPr="00787CC1">
        <w:rPr>
          <w:rFonts w:ascii="Times New Roman" w:hAnsi="Times New Roman"/>
          <w:sz w:val="24"/>
        </w:rPr>
        <w:t>ili</w:t>
      </w:r>
      <w:proofErr w:type="spellEnd"/>
      <w:r w:rsidRPr="00787CC1">
        <w:rPr>
          <w:rFonts w:ascii="Times New Roman" w:hAnsi="Times New Roman"/>
          <w:sz w:val="24"/>
        </w:rPr>
        <w:t xml:space="preserve"> </w:t>
      </w:r>
      <w:proofErr w:type="spellStart"/>
      <w:r w:rsidRPr="00787CC1">
        <w:rPr>
          <w:rFonts w:ascii="Times New Roman" w:hAnsi="Times New Roman"/>
          <w:sz w:val="24"/>
        </w:rPr>
        <w:t>polu-podzemne</w:t>
      </w:r>
      <w:proofErr w:type="spellEnd"/>
      <w:r w:rsidRPr="00787CC1">
        <w:rPr>
          <w:rFonts w:ascii="Times New Roman" w:hAnsi="Times New Roman"/>
          <w:sz w:val="24"/>
        </w:rPr>
        <w:t xml:space="preserve"> </w:t>
      </w:r>
      <w:proofErr w:type="spellStart"/>
      <w:r w:rsidRPr="00787CC1">
        <w:rPr>
          <w:rFonts w:ascii="Times New Roman" w:hAnsi="Times New Roman"/>
          <w:sz w:val="24"/>
        </w:rPr>
        <w:t>spremnike</w:t>
      </w:r>
      <w:proofErr w:type="spellEnd"/>
      <w:r w:rsidRPr="00787CC1">
        <w:rPr>
          <w:rFonts w:ascii="Times New Roman" w:hAnsi="Times New Roman"/>
          <w:sz w:val="24"/>
        </w:rPr>
        <w:t xml:space="preserve"> </w:t>
      </w:r>
      <w:proofErr w:type="spellStart"/>
      <w:r w:rsidRPr="00787CC1">
        <w:rPr>
          <w:rFonts w:ascii="Times New Roman" w:hAnsi="Times New Roman"/>
          <w:sz w:val="24"/>
        </w:rPr>
        <w:t>ili</w:t>
      </w:r>
      <w:proofErr w:type="spellEnd"/>
      <w:r w:rsidRPr="00787CC1">
        <w:rPr>
          <w:rFonts w:ascii="Times New Roman" w:hAnsi="Times New Roman"/>
          <w:sz w:val="24"/>
        </w:rPr>
        <w:t xml:space="preserve"> </w:t>
      </w:r>
      <w:proofErr w:type="spellStart"/>
      <w:r w:rsidRPr="00787CC1">
        <w:rPr>
          <w:rFonts w:ascii="Times New Roman" w:hAnsi="Times New Roman"/>
          <w:sz w:val="24"/>
        </w:rPr>
        <w:t>namjenske</w:t>
      </w:r>
      <w:proofErr w:type="spellEnd"/>
      <w:r w:rsidRPr="00787CC1">
        <w:rPr>
          <w:rFonts w:ascii="Times New Roman" w:hAnsi="Times New Roman"/>
          <w:sz w:val="24"/>
        </w:rPr>
        <w:t xml:space="preserve">  </w:t>
      </w:r>
      <w:r>
        <w:rPr>
          <w:rFonts w:ascii="Times New Roman" w:hAnsi="Times New Roman"/>
          <w:sz w:val="24"/>
        </w:rPr>
        <w:t xml:space="preserve"> </w:t>
      </w:r>
    </w:p>
    <w:p w:rsidR="00A61A5C" w:rsidRPr="00787CC1" w:rsidRDefault="00A61A5C" w:rsidP="00A61A5C">
      <w:pPr>
        <w:pStyle w:val="Bezproreda"/>
        <w:ind w:left="765"/>
        <w:rPr>
          <w:rFonts w:ascii="Times New Roman" w:hAnsi="Times New Roman"/>
          <w:sz w:val="24"/>
        </w:rPr>
      </w:pPr>
      <w:r>
        <w:rPr>
          <w:rFonts w:ascii="Times New Roman" w:hAnsi="Times New Roman"/>
          <w:sz w:val="24"/>
        </w:rPr>
        <w:t xml:space="preserve">         </w:t>
      </w:r>
      <w:proofErr w:type="spellStart"/>
      <w:r w:rsidRPr="00787CC1">
        <w:rPr>
          <w:rFonts w:ascii="Times New Roman" w:hAnsi="Times New Roman"/>
          <w:sz w:val="24"/>
        </w:rPr>
        <w:t>vrećice</w:t>
      </w:r>
      <w:proofErr w:type="spellEnd"/>
      <w:r w:rsidRPr="00787CC1">
        <w:rPr>
          <w:rFonts w:ascii="Times New Roman" w:hAnsi="Times New Roman"/>
          <w:sz w:val="24"/>
        </w:rPr>
        <w:t xml:space="preserve">. </w:t>
      </w:r>
    </w:p>
    <w:p w:rsidR="00A61A5C" w:rsidRPr="00040613" w:rsidRDefault="00A61A5C" w:rsidP="00A61A5C">
      <w:pPr>
        <w:numPr>
          <w:ilvl w:val="0"/>
          <w:numId w:val="25"/>
        </w:numPr>
        <w:spacing w:line="276" w:lineRule="auto"/>
        <w:jc w:val="both"/>
        <w:rPr>
          <w:rFonts w:ascii="Times New Roman" w:hAnsi="Times New Roman"/>
          <w:sz w:val="24"/>
          <w:szCs w:val="24"/>
        </w:rPr>
      </w:pPr>
      <w:r w:rsidRPr="00040613">
        <w:rPr>
          <w:rFonts w:ascii="Times New Roman" w:hAnsi="Times New Roman"/>
          <w:sz w:val="24"/>
          <w:szCs w:val="24"/>
        </w:rPr>
        <w:t>Korisnici koji koriste zajednički spremnik su:</w:t>
      </w:r>
    </w:p>
    <w:p w:rsidR="00A61A5C" w:rsidRPr="00787CC1" w:rsidRDefault="00A61A5C" w:rsidP="00A61A5C">
      <w:pPr>
        <w:pStyle w:val="Bezproreda"/>
        <w:rPr>
          <w:rFonts w:ascii="Times New Roman" w:hAnsi="Times New Roman"/>
          <w:sz w:val="24"/>
        </w:rPr>
      </w:pPr>
      <w:r w:rsidRPr="00787CC1">
        <w:rPr>
          <w:rFonts w:ascii="Times New Roman" w:hAnsi="Times New Roman"/>
          <w:sz w:val="24"/>
        </w:rPr>
        <w:t xml:space="preserve">     </w:t>
      </w:r>
      <w:r>
        <w:rPr>
          <w:rFonts w:ascii="Times New Roman" w:hAnsi="Times New Roman"/>
          <w:sz w:val="24"/>
        </w:rPr>
        <w:tab/>
      </w:r>
      <w:r w:rsidRPr="00787CC1">
        <w:rPr>
          <w:rFonts w:ascii="Times New Roman" w:hAnsi="Times New Roman"/>
          <w:sz w:val="24"/>
        </w:rPr>
        <w:t xml:space="preserve">a.       </w:t>
      </w:r>
      <w:proofErr w:type="spellStart"/>
      <w:r w:rsidRPr="00787CC1">
        <w:rPr>
          <w:rFonts w:ascii="Times New Roman" w:hAnsi="Times New Roman"/>
          <w:sz w:val="24"/>
        </w:rPr>
        <w:t>korisnici</w:t>
      </w:r>
      <w:proofErr w:type="spellEnd"/>
      <w:r w:rsidRPr="00787CC1">
        <w:rPr>
          <w:rFonts w:ascii="Times New Roman" w:hAnsi="Times New Roman"/>
          <w:sz w:val="24"/>
        </w:rPr>
        <w:t xml:space="preserve"> u </w:t>
      </w:r>
      <w:proofErr w:type="spellStart"/>
      <w:r w:rsidRPr="00787CC1">
        <w:rPr>
          <w:rFonts w:ascii="Times New Roman" w:hAnsi="Times New Roman"/>
          <w:sz w:val="24"/>
        </w:rPr>
        <w:t>višestambenim</w:t>
      </w:r>
      <w:proofErr w:type="spellEnd"/>
      <w:r w:rsidRPr="00787CC1">
        <w:rPr>
          <w:rFonts w:ascii="Times New Roman" w:hAnsi="Times New Roman"/>
          <w:sz w:val="24"/>
        </w:rPr>
        <w:t xml:space="preserve"> </w:t>
      </w:r>
      <w:proofErr w:type="spellStart"/>
      <w:r w:rsidRPr="00787CC1">
        <w:rPr>
          <w:rFonts w:ascii="Times New Roman" w:hAnsi="Times New Roman"/>
          <w:sz w:val="24"/>
        </w:rPr>
        <w:t>objektima</w:t>
      </w:r>
      <w:proofErr w:type="spellEnd"/>
      <w:r w:rsidRPr="00787CC1">
        <w:rPr>
          <w:rFonts w:ascii="Times New Roman" w:hAnsi="Times New Roman"/>
          <w:sz w:val="24"/>
        </w:rPr>
        <w:t xml:space="preserve"> s </w:t>
      </w:r>
      <w:proofErr w:type="spellStart"/>
      <w:r w:rsidRPr="00787CC1">
        <w:rPr>
          <w:rFonts w:ascii="Times New Roman" w:hAnsi="Times New Roman"/>
          <w:sz w:val="24"/>
        </w:rPr>
        <w:t>četiri</w:t>
      </w:r>
      <w:proofErr w:type="spellEnd"/>
      <w:r w:rsidRPr="00787CC1">
        <w:rPr>
          <w:rFonts w:ascii="Times New Roman" w:hAnsi="Times New Roman"/>
          <w:sz w:val="24"/>
        </w:rPr>
        <w:t xml:space="preserve"> </w:t>
      </w:r>
      <w:proofErr w:type="spellStart"/>
      <w:r w:rsidRPr="00787CC1">
        <w:rPr>
          <w:rFonts w:ascii="Times New Roman" w:hAnsi="Times New Roman"/>
          <w:sz w:val="24"/>
        </w:rPr>
        <w:t>ili</w:t>
      </w:r>
      <w:proofErr w:type="spellEnd"/>
      <w:r w:rsidRPr="00787CC1">
        <w:rPr>
          <w:rFonts w:ascii="Times New Roman" w:hAnsi="Times New Roman"/>
          <w:sz w:val="24"/>
        </w:rPr>
        <w:t xml:space="preserve"> </w:t>
      </w:r>
      <w:proofErr w:type="spellStart"/>
      <w:r w:rsidRPr="00787CC1">
        <w:rPr>
          <w:rFonts w:ascii="Times New Roman" w:hAnsi="Times New Roman"/>
          <w:sz w:val="24"/>
        </w:rPr>
        <w:t>više</w:t>
      </w:r>
      <w:proofErr w:type="spellEnd"/>
      <w:r w:rsidRPr="00787CC1">
        <w:rPr>
          <w:rFonts w:ascii="Times New Roman" w:hAnsi="Times New Roman"/>
          <w:sz w:val="24"/>
        </w:rPr>
        <w:t xml:space="preserve"> </w:t>
      </w:r>
      <w:proofErr w:type="spellStart"/>
      <w:r w:rsidRPr="00787CC1">
        <w:rPr>
          <w:rFonts w:ascii="Times New Roman" w:hAnsi="Times New Roman"/>
          <w:sz w:val="24"/>
        </w:rPr>
        <w:t>stambenih</w:t>
      </w:r>
      <w:proofErr w:type="spellEnd"/>
      <w:r w:rsidRPr="00787CC1">
        <w:rPr>
          <w:rFonts w:ascii="Times New Roman" w:hAnsi="Times New Roman"/>
          <w:sz w:val="24"/>
        </w:rPr>
        <w:t xml:space="preserve"> </w:t>
      </w:r>
      <w:proofErr w:type="spellStart"/>
      <w:r w:rsidRPr="00787CC1">
        <w:rPr>
          <w:rFonts w:ascii="Times New Roman" w:hAnsi="Times New Roman"/>
          <w:sz w:val="24"/>
        </w:rPr>
        <w:t>jedinica</w:t>
      </w:r>
      <w:proofErr w:type="spellEnd"/>
      <w:r w:rsidRPr="00787CC1">
        <w:rPr>
          <w:rFonts w:ascii="Times New Roman" w:hAnsi="Times New Roman"/>
          <w:sz w:val="24"/>
        </w:rPr>
        <w:t xml:space="preserve"> </w:t>
      </w:r>
      <w:proofErr w:type="spellStart"/>
      <w:r w:rsidRPr="00787CC1">
        <w:rPr>
          <w:rFonts w:ascii="Times New Roman" w:hAnsi="Times New Roman"/>
          <w:sz w:val="24"/>
        </w:rPr>
        <w:t>ili</w:t>
      </w:r>
      <w:proofErr w:type="spellEnd"/>
      <w:r w:rsidRPr="00787CC1">
        <w:rPr>
          <w:rFonts w:ascii="Times New Roman" w:hAnsi="Times New Roman"/>
          <w:sz w:val="24"/>
        </w:rPr>
        <w:t xml:space="preserve"> </w:t>
      </w:r>
    </w:p>
    <w:p w:rsidR="00A61A5C" w:rsidRDefault="00A61A5C" w:rsidP="00A61A5C">
      <w:pPr>
        <w:pStyle w:val="Bezproreda"/>
        <w:rPr>
          <w:rFonts w:ascii="Times New Roman" w:hAnsi="Times New Roman"/>
          <w:sz w:val="24"/>
        </w:rPr>
      </w:pPr>
      <w:r w:rsidRPr="00787CC1">
        <w:rPr>
          <w:rFonts w:ascii="Times New Roman" w:hAnsi="Times New Roman"/>
          <w:sz w:val="24"/>
        </w:rPr>
        <w:t xml:space="preserve">     </w:t>
      </w:r>
      <w:r>
        <w:rPr>
          <w:rFonts w:ascii="Times New Roman" w:hAnsi="Times New Roman"/>
          <w:sz w:val="24"/>
        </w:rPr>
        <w:tab/>
      </w:r>
      <w:r w:rsidRPr="00787CC1">
        <w:rPr>
          <w:rFonts w:ascii="Times New Roman" w:hAnsi="Times New Roman"/>
          <w:sz w:val="24"/>
        </w:rPr>
        <w:t xml:space="preserve">b.       </w:t>
      </w:r>
      <w:proofErr w:type="spellStart"/>
      <w:r w:rsidRPr="00787CC1">
        <w:rPr>
          <w:rFonts w:ascii="Times New Roman" w:hAnsi="Times New Roman"/>
          <w:sz w:val="24"/>
        </w:rPr>
        <w:t>više</w:t>
      </w:r>
      <w:proofErr w:type="spellEnd"/>
      <w:r w:rsidRPr="00787CC1">
        <w:rPr>
          <w:rFonts w:ascii="Times New Roman" w:hAnsi="Times New Roman"/>
          <w:sz w:val="24"/>
        </w:rPr>
        <w:t xml:space="preserve"> </w:t>
      </w:r>
      <w:proofErr w:type="spellStart"/>
      <w:r w:rsidRPr="00787CC1">
        <w:rPr>
          <w:rFonts w:ascii="Times New Roman" w:hAnsi="Times New Roman"/>
          <w:sz w:val="24"/>
        </w:rPr>
        <w:t>korisnika</w:t>
      </w:r>
      <w:proofErr w:type="spellEnd"/>
      <w:r w:rsidRPr="00787CC1">
        <w:rPr>
          <w:rFonts w:ascii="Times New Roman" w:hAnsi="Times New Roman"/>
          <w:sz w:val="24"/>
        </w:rPr>
        <w:t xml:space="preserve"> u </w:t>
      </w:r>
      <w:proofErr w:type="spellStart"/>
      <w:r w:rsidRPr="00787CC1">
        <w:rPr>
          <w:rFonts w:ascii="Times New Roman" w:hAnsi="Times New Roman"/>
          <w:sz w:val="24"/>
        </w:rPr>
        <w:t>objektima</w:t>
      </w:r>
      <w:proofErr w:type="spellEnd"/>
      <w:r w:rsidRPr="00787CC1">
        <w:rPr>
          <w:rFonts w:ascii="Times New Roman" w:hAnsi="Times New Roman"/>
          <w:sz w:val="24"/>
        </w:rPr>
        <w:t xml:space="preserve"> s </w:t>
      </w:r>
      <w:proofErr w:type="spellStart"/>
      <w:r w:rsidRPr="00787CC1">
        <w:rPr>
          <w:rFonts w:ascii="Times New Roman" w:hAnsi="Times New Roman"/>
          <w:sz w:val="24"/>
        </w:rPr>
        <w:t>manje</w:t>
      </w:r>
      <w:proofErr w:type="spellEnd"/>
      <w:r w:rsidRPr="00787CC1">
        <w:rPr>
          <w:rFonts w:ascii="Times New Roman" w:hAnsi="Times New Roman"/>
          <w:sz w:val="24"/>
        </w:rPr>
        <w:t xml:space="preserve"> </w:t>
      </w:r>
      <w:proofErr w:type="spellStart"/>
      <w:r w:rsidRPr="00787CC1">
        <w:rPr>
          <w:rFonts w:ascii="Times New Roman" w:hAnsi="Times New Roman"/>
          <w:sz w:val="24"/>
        </w:rPr>
        <w:t>od</w:t>
      </w:r>
      <w:proofErr w:type="spellEnd"/>
      <w:r w:rsidRPr="00787CC1">
        <w:rPr>
          <w:rFonts w:ascii="Times New Roman" w:hAnsi="Times New Roman"/>
          <w:sz w:val="24"/>
        </w:rPr>
        <w:t xml:space="preserve"> </w:t>
      </w:r>
      <w:proofErr w:type="spellStart"/>
      <w:r w:rsidRPr="00787CC1">
        <w:rPr>
          <w:rFonts w:ascii="Times New Roman" w:hAnsi="Times New Roman"/>
          <w:sz w:val="24"/>
        </w:rPr>
        <w:t>četiri</w:t>
      </w:r>
      <w:proofErr w:type="spellEnd"/>
      <w:r w:rsidRPr="00787CC1">
        <w:rPr>
          <w:rFonts w:ascii="Times New Roman" w:hAnsi="Times New Roman"/>
          <w:sz w:val="24"/>
        </w:rPr>
        <w:t xml:space="preserve"> </w:t>
      </w:r>
      <w:proofErr w:type="spellStart"/>
      <w:r w:rsidRPr="00787CC1">
        <w:rPr>
          <w:rFonts w:ascii="Times New Roman" w:hAnsi="Times New Roman"/>
          <w:sz w:val="24"/>
        </w:rPr>
        <w:t>stambene</w:t>
      </w:r>
      <w:proofErr w:type="spellEnd"/>
      <w:r w:rsidRPr="00787CC1">
        <w:rPr>
          <w:rFonts w:ascii="Times New Roman" w:hAnsi="Times New Roman"/>
          <w:sz w:val="24"/>
        </w:rPr>
        <w:t xml:space="preserve"> </w:t>
      </w:r>
      <w:proofErr w:type="spellStart"/>
      <w:r w:rsidRPr="00787CC1">
        <w:rPr>
          <w:rFonts w:ascii="Times New Roman" w:hAnsi="Times New Roman"/>
          <w:sz w:val="24"/>
        </w:rPr>
        <w:t>jedinice</w:t>
      </w:r>
      <w:proofErr w:type="spellEnd"/>
      <w:r w:rsidRPr="00787CC1">
        <w:rPr>
          <w:rFonts w:ascii="Times New Roman" w:hAnsi="Times New Roman"/>
          <w:sz w:val="24"/>
        </w:rPr>
        <w:t xml:space="preserve"> </w:t>
      </w:r>
      <w:proofErr w:type="spellStart"/>
      <w:r w:rsidRPr="00787CC1">
        <w:rPr>
          <w:rFonts w:ascii="Times New Roman" w:hAnsi="Times New Roman"/>
          <w:sz w:val="24"/>
        </w:rPr>
        <w:t>koji</w:t>
      </w:r>
      <w:proofErr w:type="spellEnd"/>
      <w:r w:rsidRPr="00787CC1">
        <w:rPr>
          <w:rFonts w:ascii="Times New Roman" w:hAnsi="Times New Roman"/>
          <w:sz w:val="24"/>
        </w:rPr>
        <w:t xml:space="preserve"> </w:t>
      </w:r>
      <w:proofErr w:type="spellStart"/>
      <w:r w:rsidRPr="00787CC1">
        <w:rPr>
          <w:rFonts w:ascii="Times New Roman" w:hAnsi="Times New Roman"/>
          <w:sz w:val="24"/>
        </w:rPr>
        <w:t>su</w:t>
      </w:r>
      <w:proofErr w:type="spellEnd"/>
      <w:r w:rsidRPr="00787CC1">
        <w:rPr>
          <w:rFonts w:ascii="Times New Roman" w:hAnsi="Times New Roman"/>
          <w:sz w:val="24"/>
        </w:rPr>
        <w:t xml:space="preserve"> </w:t>
      </w:r>
      <w:proofErr w:type="spellStart"/>
      <w:r w:rsidRPr="00787CC1">
        <w:rPr>
          <w:rFonts w:ascii="Times New Roman" w:hAnsi="Times New Roman"/>
          <w:sz w:val="24"/>
        </w:rPr>
        <w:t>zatražili</w:t>
      </w:r>
      <w:proofErr w:type="spellEnd"/>
      <w:r w:rsidRPr="00787CC1">
        <w:rPr>
          <w:rFonts w:ascii="Times New Roman" w:hAnsi="Times New Roman"/>
          <w:sz w:val="24"/>
        </w:rPr>
        <w:t xml:space="preserve"> </w:t>
      </w:r>
    </w:p>
    <w:p w:rsidR="00A61A5C" w:rsidRDefault="00A61A5C" w:rsidP="00A61A5C">
      <w:pPr>
        <w:pStyle w:val="Bezproreda"/>
        <w:rPr>
          <w:rFonts w:ascii="Times New Roman" w:hAnsi="Times New Roman"/>
          <w:sz w:val="24"/>
        </w:rPr>
      </w:pPr>
      <w:r>
        <w:rPr>
          <w:rFonts w:ascii="Times New Roman" w:hAnsi="Times New Roman"/>
          <w:sz w:val="24"/>
        </w:rPr>
        <w:t xml:space="preserve">                      </w:t>
      </w:r>
      <w:proofErr w:type="spellStart"/>
      <w:r w:rsidRPr="00787CC1">
        <w:rPr>
          <w:rFonts w:ascii="Times New Roman" w:hAnsi="Times New Roman"/>
          <w:sz w:val="24"/>
        </w:rPr>
        <w:t>zajedničko</w:t>
      </w:r>
      <w:proofErr w:type="spellEnd"/>
      <w:r w:rsidRPr="00787CC1">
        <w:rPr>
          <w:rFonts w:ascii="Times New Roman" w:hAnsi="Times New Roman"/>
          <w:sz w:val="24"/>
        </w:rPr>
        <w:t xml:space="preserve"> </w:t>
      </w:r>
      <w:proofErr w:type="spellStart"/>
      <w:r w:rsidRPr="00787CC1">
        <w:rPr>
          <w:rFonts w:ascii="Times New Roman" w:hAnsi="Times New Roman"/>
          <w:sz w:val="24"/>
        </w:rPr>
        <w:t>korištenje</w:t>
      </w:r>
      <w:proofErr w:type="spellEnd"/>
      <w:r w:rsidRPr="00787CC1">
        <w:rPr>
          <w:rFonts w:ascii="Times New Roman" w:hAnsi="Times New Roman"/>
          <w:sz w:val="24"/>
        </w:rPr>
        <w:t xml:space="preserve"> </w:t>
      </w:r>
      <w:proofErr w:type="spellStart"/>
      <w:r w:rsidRPr="00787CC1">
        <w:rPr>
          <w:rFonts w:ascii="Times New Roman" w:hAnsi="Times New Roman"/>
          <w:sz w:val="24"/>
        </w:rPr>
        <w:t>javne</w:t>
      </w:r>
      <w:proofErr w:type="spellEnd"/>
      <w:r w:rsidRPr="00787CC1">
        <w:rPr>
          <w:rFonts w:ascii="Times New Roman" w:hAnsi="Times New Roman"/>
          <w:sz w:val="24"/>
        </w:rPr>
        <w:t xml:space="preserve"> </w:t>
      </w:r>
      <w:proofErr w:type="spellStart"/>
      <w:r w:rsidRPr="00787CC1">
        <w:rPr>
          <w:rFonts w:ascii="Times New Roman" w:hAnsi="Times New Roman"/>
          <w:sz w:val="24"/>
        </w:rPr>
        <w:t>usluge</w:t>
      </w:r>
      <w:proofErr w:type="spellEnd"/>
      <w:r w:rsidRPr="00787CC1">
        <w:rPr>
          <w:rFonts w:ascii="Times New Roman" w:hAnsi="Times New Roman"/>
          <w:sz w:val="24"/>
        </w:rPr>
        <w:t xml:space="preserve"> </w:t>
      </w:r>
      <w:proofErr w:type="spellStart"/>
      <w:r w:rsidRPr="00787CC1">
        <w:rPr>
          <w:rFonts w:ascii="Times New Roman" w:hAnsi="Times New Roman"/>
          <w:sz w:val="24"/>
        </w:rPr>
        <w:t>sklopljenim</w:t>
      </w:r>
      <w:proofErr w:type="spellEnd"/>
      <w:r w:rsidRPr="00787CC1">
        <w:rPr>
          <w:rFonts w:ascii="Times New Roman" w:hAnsi="Times New Roman"/>
          <w:sz w:val="24"/>
        </w:rPr>
        <w:t xml:space="preserve"> </w:t>
      </w:r>
      <w:proofErr w:type="spellStart"/>
      <w:r w:rsidRPr="00787CC1">
        <w:rPr>
          <w:rFonts w:ascii="Times New Roman" w:hAnsi="Times New Roman"/>
          <w:sz w:val="24"/>
        </w:rPr>
        <w:t>međusobnim</w:t>
      </w:r>
      <w:proofErr w:type="spellEnd"/>
      <w:r w:rsidRPr="00787CC1">
        <w:rPr>
          <w:rFonts w:ascii="Times New Roman" w:hAnsi="Times New Roman"/>
          <w:sz w:val="24"/>
        </w:rPr>
        <w:t xml:space="preserve"> </w:t>
      </w:r>
      <w:proofErr w:type="spellStart"/>
      <w:r w:rsidRPr="00787CC1">
        <w:rPr>
          <w:rFonts w:ascii="Times New Roman" w:hAnsi="Times New Roman"/>
          <w:sz w:val="24"/>
        </w:rPr>
        <w:t>sporazumom</w:t>
      </w:r>
      <w:proofErr w:type="spellEnd"/>
      <w:r w:rsidRPr="00787CC1">
        <w:rPr>
          <w:rFonts w:ascii="Times New Roman" w:hAnsi="Times New Roman"/>
          <w:sz w:val="24"/>
        </w:rPr>
        <w:t xml:space="preserve"> o </w:t>
      </w:r>
    </w:p>
    <w:p w:rsidR="00A61A5C" w:rsidRPr="00787CC1" w:rsidRDefault="00A61A5C" w:rsidP="00A61A5C">
      <w:pPr>
        <w:pStyle w:val="Bezproreda"/>
        <w:rPr>
          <w:rFonts w:ascii="Times New Roman" w:hAnsi="Times New Roman"/>
          <w:sz w:val="24"/>
        </w:rPr>
      </w:pPr>
      <w:r>
        <w:rPr>
          <w:rFonts w:ascii="Times New Roman" w:hAnsi="Times New Roman"/>
          <w:sz w:val="24"/>
        </w:rPr>
        <w:t xml:space="preserve">                     </w:t>
      </w:r>
      <w:proofErr w:type="spellStart"/>
      <w:r w:rsidRPr="00787CC1">
        <w:rPr>
          <w:rFonts w:ascii="Times New Roman" w:hAnsi="Times New Roman"/>
          <w:sz w:val="24"/>
        </w:rPr>
        <w:t>udjelima</w:t>
      </w:r>
      <w:proofErr w:type="spellEnd"/>
      <w:r w:rsidRPr="00787CC1">
        <w:rPr>
          <w:rFonts w:ascii="Times New Roman" w:hAnsi="Times New Roman"/>
          <w:sz w:val="24"/>
        </w:rPr>
        <w:t xml:space="preserve"> </w:t>
      </w:r>
      <w:proofErr w:type="spellStart"/>
      <w:r w:rsidRPr="00787CC1">
        <w:rPr>
          <w:rFonts w:ascii="Times New Roman" w:hAnsi="Times New Roman"/>
          <w:sz w:val="24"/>
        </w:rPr>
        <w:t>ili</w:t>
      </w:r>
      <w:proofErr w:type="spellEnd"/>
    </w:p>
    <w:p w:rsidR="00A61A5C" w:rsidRPr="00787CC1" w:rsidRDefault="00A61A5C" w:rsidP="00A61A5C">
      <w:pPr>
        <w:pStyle w:val="Bezproreda"/>
        <w:rPr>
          <w:rFonts w:ascii="Times New Roman" w:hAnsi="Times New Roman"/>
          <w:sz w:val="24"/>
        </w:rPr>
      </w:pPr>
      <w:r w:rsidRPr="00787CC1">
        <w:rPr>
          <w:rFonts w:ascii="Times New Roman" w:hAnsi="Times New Roman"/>
          <w:sz w:val="24"/>
        </w:rPr>
        <w:t xml:space="preserve">     </w:t>
      </w:r>
      <w:r>
        <w:rPr>
          <w:rFonts w:ascii="Times New Roman" w:hAnsi="Times New Roman"/>
          <w:sz w:val="24"/>
        </w:rPr>
        <w:tab/>
      </w:r>
      <w:r w:rsidRPr="00787CC1">
        <w:rPr>
          <w:rFonts w:ascii="Times New Roman" w:hAnsi="Times New Roman"/>
          <w:sz w:val="24"/>
        </w:rPr>
        <w:t xml:space="preserve">c.       </w:t>
      </w:r>
      <w:proofErr w:type="spellStart"/>
      <w:r w:rsidRPr="00787CC1">
        <w:rPr>
          <w:rFonts w:ascii="Times New Roman" w:hAnsi="Times New Roman"/>
          <w:sz w:val="24"/>
        </w:rPr>
        <w:t>korisnici</w:t>
      </w:r>
      <w:proofErr w:type="spellEnd"/>
      <w:r w:rsidRPr="00787CC1">
        <w:rPr>
          <w:rFonts w:ascii="Times New Roman" w:hAnsi="Times New Roman"/>
          <w:sz w:val="24"/>
        </w:rPr>
        <w:t xml:space="preserve"> </w:t>
      </w:r>
      <w:proofErr w:type="spellStart"/>
      <w:r w:rsidRPr="00787CC1">
        <w:rPr>
          <w:rFonts w:ascii="Times New Roman" w:hAnsi="Times New Roman"/>
          <w:sz w:val="24"/>
        </w:rPr>
        <w:t>kojima</w:t>
      </w:r>
      <w:proofErr w:type="spellEnd"/>
      <w:r w:rsidRPr="00787CC1">
        <w:rPr>
          <w:rFonts w:ascii="Times New Roman" w:hAnsi="Times New Roman"/>
          <w:sz w:val="24"/>
        </w:rPr>
        <w:t xml:space="preserve"> </w:t>
      </w:r>
      <w:proofErr w:type="spellStart"/>
      <w:r w:rsidRPr="00787CC1">
        <w:rPr>
          <w:rFonts w:ascii="Times New Roman" w:hAnsi="Times New Roman"/>
          <w:sz w:val="24"/>
        </w:rPr>
        <w:t>davatelj</w:t>
      </w:r>
      <w:proofErr w:type="spellEnd"/>
      <w:r w:rsidRPr="00787CC1">
        <w:rPr>
          <w:rFonts w:ascii="Times New Roman" w:hAnsi="Times New Roman"/>
          <w:sz w:val="24"/>
        </w:rPr>
        <w:t xml:space="preserve"> </w:t>
      </w:r>
      <w:proofErr w:type="spellStart"/>
      <w:r w:rsidRPr="00787CC1">
        <w:rPr>
          <w:rFonts w:ascii="Times New Roman" w:hAnsi="Times New Roman"/>
          <w:sz w:val="24"/>
        </w:rPr>
        <w:t>usluga</w:t>
      </w:r>
      <w:proofErr w:type="spellEnd"/>
      <w:r w:rsidRPr="00787CC1">
        <w:rPr>
          <w:rFonts w:ascii="Times New Roman" w:hAnsi="Times New Roman"/>
          <w:sz w:val="24"/>
        </w:rPr>
        <w:t xml:space="preserve"> ne </w:t>
      </w:r>
      <w:proofErr w:type="spellStart"/>
      <w:r w:rsidRPr="00787CC1">
        <w:rPr>
          <w:rFonts w:ascii="Times New Roman" w:hAnsi="Times New Roman"/>
          <w:sz w:val="24"/>
        </w:rPr>
        <w:t>može</w:t>
      </w:r>
      <w:proofErr w:type="spellEnd"/>
      <w:r w:rsidRPr="00787CC1">
        <w:rPr>
          <w:rFonts w:ascii="Times New Roman" w:hAnsi="Times New Roman"/>
          <w:sz w:val="24"/>
        </w:rPr>
        <w:t xml:space="preserve"> </w:t>
      </w:r>
      <w:proofErr w:type="spellStart"/>
      <w:r w:rsidRPr="00787CC1">
        <w:rPr>
          <w:rFonts w:ascii="Times New Roman" w:hAnsi="Times New Roman"/>
          <w:sz w:val="24"/>
        </w:rPr>
        <w:t>vozilom</w:t>
      </w:r>
      <w:proofErr w:type="spellEnd"/>
      <w:r w:rsidRPr="00787CC1">
        <w:rPr>
          <w:rFonts w:ascii="Times New Roman" w:hAnsi="Times New Roman"/>
          <w:sz w:val="24"/>
        </w:rPr>
        <w:t xml:space="preserve"> </w:t>
      </w:r>
      <w:proofErr w:type="spellStart"/>
      <w:r w:rsidRPr="00787CC1">
        <w:rPr>
          <w:rFonts w:ascii="Times New Roman" w:hAnsi="Times New Roman"/>
          <w:sz w:val="24"/>
        </w:rPr>
        <w:t>pristupiti</w:t>
      </w:r>
      <w:proofErr w:type="spellEnd"/>
      <w:r w:rsidRPr="00787CC1">
        <w:rPr>
          <w:rFonts w:ascii="Times New Roman" w:hAnsi="Times New Roman"/>
          <w:sz w:val="24"/>
        </w:rPr>
        <w:t xml:space="preserve"> </w:t>
      </w:r>
      <w:proofErr w:type="spellStart"/>
      <w:r w:rsidRPr="00787CC1">
        <w:rPr>
          <w:rFonts w:ascii="Times New Roman" w:hAnsi="Times New Roman"/>
          <w:sz w:val="24"/>
        </w:rPr>
        <w:t>nekretnini</w:t>
      </w:r>
      <w:proofErr w:type="spellEnd"/>
      <w:r w:rsidRPr="00787CC1">
        <w:rPr>
          <w:rFonts w:ascii="Times New Roman" w:hAnsi="Times New Roman"/>
          <w:sz w:val="24"/>
        </w:rPr>
        <w:t xml:space="preserve"> </w:t>
      </w:r>
      <w:proofErr w:type="spellStart"/>
      <w:r w:rsidRPr="00787CC1">
        <w:rPr>
          <w:rFonts w:ascii="Times New Roman" w:hAnsi="Times New Roman"/>
          <w:sz w:val="24"/>
        </w:rPr>
        <w:t>korisnika</w:t>
      </w:r>
      <w:proofErr w:type="spellEnd"/>
      <w:r w:rsidRPr="00787CC1">
        <w:rPr>
          <w:rFonts w:ascii="Times New Roman" w:hAnsi="Times New Roman"/>
          <w:sz w:val="24"/>
        </w:rPr>
        <w:t xml:space="preserve">      </w:t>
      </w:r>
      <w:proofErr w:type="spellStart"/>
      <w:r w:rsidRPr="00787CC1">
        <w:rPr>
          <w:rFonts w:ascii="Times New Roman" w:hAnsi="Times New Roman"/>
          <w:sz w:val="24"/>
        </w:rPr>
        <w:t>ili</w:t>
      </w:r>
      <w:proofErr w:type="spellEnd"/>
      <w:r w:rsidRPr="00787CC1">
        <w:rPr>
          <w:rFonts w:ascii="Times New Roman" w:hAnsi="Times New Roman"/>
          <w:sz w:val="24"/>
        </w:rPr>
        <w:t xml:space="preserve"> bi to </w:t>
      </w:r>
      <w:proofErr w:type="spellStart"/>
      <w:r w:rsidRPr="00787CC1">
        <w:rPr>
          <w:rFonts w:ascii="Times New Roman" w:hAnsi="Times New Roman"/>
          <w:sz w:val="24"/>
        </w:rPr>
        <w:t>pristupanje</w:t>
      </w:r>
      <w:proofErr w:type="spellEnd"/>
      <w:r w:rsidRPr="00787CC1">
        <w:rPr>
          <w:rFonts w:ascii="Times New Roman" w:hAnsi="Times New Roman"/>
          <w:sz w:val="24"/>
        </w:rPr>
        <w:t xml:space="preserve"> </w:t>
      </w:r>
      <w:proofErr w:type="spellStart"/>
      <w:r w:rsidRPr="00787CC1">
        <w:rPr>
          <w:rFonts w:ascii="Times New Roman" w:hAnsi="Times New Roman"/>
          <w:sz w:val="24"/>
        </w:rPr>
        <w:t>iziskivalo</w:t>
      </w:r>
      <w:proofErr w:type="spellEnd"/>
      <w:r w:rsidRPr="00787CC1">
        <w:rPr>
          <w:rFonts w:ascii="Times New Roman" w:hAnsi="Times New Roman"/>
          <w:sz w:val="24"/>
        </w:rPr>
        <w:t xml:space="preserve"> </w:t>
      </w:r>
      <w:proofErr w:type="spellStart"/>
      <w:r w:rsidRPr="00787CC1">
        <w:rPr>
          <w:rFonts w:ascii="Times New Roman" w:hAnsi="Times New Roman"/>
          <w:sz w:val="24"/>
        </w:rPr>
        <w:t>bitno</w:t>
      </w:r>
      <w:proofErr w:type="spellEnd"/>
      <w:r w:rsidRPr="00787CC1">
        <w:rPr>
          <w:rFonts w:ascii="Times New Roman" w:hAnsi="Times New Roman"/>
          <w:sz w:val="24"/>
        </w:rPr>
        <w:t xml:space="preserve"> </w:t>
      </w:r>
      <w:proofErr w:type="spellStart"/>
      <w:r w:rsidRPr="00787CC1">
        <w:rPr>
          <w:rFonts w:ascii="Times New Roman" w:hAnsi="Times New Roman"/>
          <w:sz w:val="24"/>
        </w:rPr>
        <w:t>povećavanje</w:t>
      </w:r>
      <w:proofErr w:type="spellEnd"/>
      <w:r w:rsidRPr="00787CC1">
        <w:rPr>
          <w:rFonts w:ascii="Times New Roman" w:hAnsi="Times New Roman"/>
          <w:sz w:val="24"/>
        </w:rPr>
        <w:t xml:space="preserve"> </w:t>
      </w:r>
      <w:proofErr w:type="spellStart"/>
      <w:r w:rsidRPr="00787CC1">
        <w:rPr>
          <w:rFonts w:ascii="Times New Roman" w:hAnsi="Times New Roman"/>
          <w:sz w:val="24"/>
        </w:rPr>
        <w:t>troškova</w:t>
      </w:r>
      <w:proofErr w:type="spellEnd"/>
      <w:r w:rsidRPr="00787CC1">
        <w:rPr>
          <w:rFonts w:ascii="Times New Roman" w:hAnsi="Times New Roman"/>
          <w:sz w:val="24"/>
        </w:rPr>
        <w:t xml:space="preserve"> i </w:t>
      </w:r>
      <w:proofErr w:type="spellStart"/>
      <w:r w:rsidRPr="00787CC1">
        <w:rPr>
          <w:rFonts w:ascii="Times New Roman" w:hAnsi="Times New Roman"/>
          <w:sz w:val="24"/>
        </w:rPr>
        <w:t>neracionalne</w:t>
      </w:r>
      <w:proofErr w:type="spellEnd"/>
      <w:r w:rsidRPr="00787CC1">
        <w:rPr>
          <w:rFonts w:ascii="Times New Roman" w:hAnsi="Times New Roman"/>
          <w:sz w:val="24"/>
        </w:rPr>
        <w:t xml:space="preserve"> </w:t>
      </w:r>
      <w:proofErr w:type="spellStart"/>
      <w:r w:rsidRPr="00787CC1">
        <w:rPr>
          <w:rFonts w:ascii="Times New Roman" w:hAnsi="Times New Roman"/>
          <w:sz w:val="24"/>
        </w:rPr>
        <w:t>troškove</w:t>
      </w:r>
      <w:proofErr w:type="spellEnd"/>
      <w:r w:rsidRPr="00787CC1">
        <w:rPr>
          <w:rFonts w:ascii="Times New Roman" w:hAnsi="Times New Roman"/>
          <w:sz w:val="24"/>
        </w:rPr>
        <w:t xml:space="preserve">. </w:t>
      </w:r>
    </w:p>
    <w:p w:rsidR="00A61A5C" w:rsidRPr="00040613" w:rsidRDefault="00A61A5C" w:rsidP="00A61A5C">
      <w:pPr>
        <w:numPr>
          <w:ilvl w:val="0"/>
          <w:numId w:val="25"/>
        </w:numPr>
        <w:spacing w:line="276" w:lineRule="auto"/>
        <w:jc w:val="both"/>
        <w:rPr>
          <w:rFonts w:ascii="Times New Roman" w:hAnsi="Times New Roman"/>
          <w:sz w:val="24"/>
          <w:szCs w:val="24"/>
        </w:rPr>
      </w:pPr>
      <w:r w:rsidRPr="00040613">
        <w:rPr>
          <w:rFonts w:ascii="Times New Roman" w:hAnsi="Times New Roman"/>
          <w:sz w:val="24"/>
          <w:szCs w:val="24"/>
        </w:rPr>
        <w:t xml:space="preserve"> S obzirom na kriterij obračuna količine otpada korisnike dijelimo na:</w:t>
      </w:r>
    </w:p>
    <w:p w:rsidR="00A61A5C" w:rsidRPr="00040613" w:rsidRDefault="00A61A5C" w:rsidP="00A61A5C">
      <w:pPr>
        <w:numPr>
          <w:ilvl w:val="1"/>
          <w:numId w:val="25"/>
        </w:numPr>
        <w:spacing w:line="276" w:lineRule="auto"/>
        <w:jc w:val="both"/>
        <w:rPr>
          <w:rFonts w:ascii="Times New Roman" w:hAnsi="Times New Roman"/>
          <w:sz w:val="24"/>
          <w:szCs w:val="24"/>
        </w:rPr>
      </w:pPr>
      <w:r w:rsidRPr="00040613">
        <w:rPr>
          <w:rFonts w:ascii="Times New Roman" w:hAnsi="Times New Roman"/>
          <w:sz w:val="24"/>
          <w:szCs w:val="24"/>
        </w:rPr>
        <w:t>korisnike kojima se količina predanog otpada utvrđuje po kriteriju volumen spremnika i broj pražnjenja spremnika u obračunskom razdoblju.</w:t>
      </w:r>
    </w:p>
    <w:p w:rsidR="00A61A5C" w:rsidRPr="00040613" w:rsidRDefault="00A61A5C" w:rsidP="00A61A5C">
      <w:pPr>
        <w:numPr>
          <w:ilvl w:val="1"/>
          <w:numId w:val="25"/>
        </w:numPr>
        <w:spacing w:line="276" w:lineRule="auto"/>
        <w:ind w:left="1080"/>
        <w:jc w:val="both"/>
        <w:rPr>
          <w:rFonts w:ascii="Times New Roman" w:hAnsi="Times New Roman"/>
          <w:sz w:val="24"/>
          <w:szCs w:val="24"/>
        </w:rPr>
      </w:pPr>
      <w:r w:rsidRPr="00040613">
        <w:rPr>
          <w:rFonts w:ascii="Times New Roman" w:hAnsi="Times New Roman"/>
          <w:sz w:val="24"/>
          <w:szCs w:val="24"/>
        </w:rPr>
        <w:t>korisnike kojima se količina predanog otpada utvrđuje po kriteriju količine otpada odnosno masa predanog otpada</w:t>
      </w:r>
    </w:p>
    <w:p w:rsidR="00A61A5C" w:rsidRPr="00040613" w:rsidRDefault="00A61A5C" w:rsidP="00A61A5C">
      <w:pPr>
        <w:numPr>
          <w:ilvl w:val="0"/>
          <w:numId w:val="25"/>
        </w:numPr>
        <w:spacing w:line="300" w:lineRule="auto"/>
        <w:jc w:val="both"/>
        <w:rPr>
          <w:rFonts w:ascii="Times New Roman" w:hAnsi="Times New Roman"/>
          <w:sz w:val="24"/>
          <w:szCs w:val="24"/>
        </w:rPr>
      </w:pPr>
      <w:r w:rsidRPr="00040613">
        <w:rPr>
          <w:rFonts w:ascii="Times New Roman" w:hAnsi="Times New Roman"/>
          <w:sz w:val="24"/>
          <w:szCs w:val="24"/>
        </w:rPr>
        <w:t xml:space="preserve">Spremnici za prikupljanje komunalnog otpada i biorazgradivog komunalnog otpada moraju se u pravilu nalaziti na obračunskom mjestu kod korisnika usluge na za to predviđenim površinama. </w:t>
      </w:r>
    </w:p>
    <w:p w:rsidR="00A61A5C" w:rsidRPr="00040613" w:rsidRDefault="00A61A5C" w:rsidP="00A61A5C">
      <w:pPr>
        <w:numPr>
          <w:ilvl w:val="0"/>
          <w:numId w:val="25"/>
        </w:numPr>
        <w:spacing w:line="300" w:lineRule="auto"/>
        <w:jc w:val="both"/>
        <w:rPr>
          <w:rFonts w:ascii="Times New Roman" w:hAnsi="Times New Roman"/>
          <w:sz w:val="24"/>
          <w:szCs w:val="24"/>
        </w:rPr>
      </w:pPr>
      <w:r w:rsidRPr="00040613">
        <w:rPr>
          <w:rFonts w:ascii="Times New Roman" w:hAnsi="Times New Roman"/>
          <w:sz w:val="24"/>
          <w:szCs w:val="24"/>
        </w:rPr>
        <w:t xml:space="preserve">Spremnici moraju biti na dan odvoza komunalnog otpada dostupni davatelju usluge. </w:t>
      </w:r>
    </w:p>
    <w:p w:rsidR="00A61A5C" w:rsidRPr="00040613" w:rsidRDefault="00A61A5C" w:rsidP="00A61A5C">
      <w:pPr>
        <w:numPr>
          <w:ilvl w:val="0"/>
          <w:numId w:val="29"/>
        </w:numPr>
        <w:spacing w:line="300" w:lineRule="auto"/>
        <w:jc w:val="center"/>
        <w:rPr>
          <w:rFonts w:ascii="Times New Roman" w:hAnsi="Times New Roman"/>
          <w:sz w:val="24"/>
          <w:szCs w:val="24"/>
        </w:rPr>
      </w:pPr>
    </w:p>
    <w:p w:rsidR="00A61A5C" w:rsidRPr="00040613" w:rsidRDefault="00A61A5C" w:rsidP="00A61A5C">
      <w:pPr>
        <w:numPr>
          <w:ilvl w:val="0"/>
          <w:numId w:val="26"/>
        </w:numPr>
        <w:spacing w:line="300" w:lineRule="auto"/>
        <w:jc w:val="both"/>
        <w:rPr>
          <w:rFonts w:ascii="Times New Roman" w:hAnsi="Times New Roman"/>
          <w:sz w:val="24"/>
          <w:szCs w:val="24"/>
        </w:rPr>
      </w:pPr>
      <w:r w:rsidRPr="00040613">
        <w:rPr>
          <w:rFonts w:ascii="Times New Roman" w:hAnsi="Times New Roman"/>
          <w:sz w:val="24"/>
          <w:szCs w:val="24"/>
        </w:rPr>
        <w:t xml:space="preserve">Ako početni preuzeti zaduženi volumen spremnika za odlaganje miješanog komunalnog otpada i biorazgradivog komunalnog otpada utvrđen sukladno odredbama ove Odluke ne zadovoljava potrebe korisnika, davatelj usluge će na zahtjev korisnika usluge ili na temelju vlastite procjene pozvati korisnika na izmjenu ugovora. </w:t>
      </w:r>
    </w:p>
    <w:p w:rsidR="00A61A5C" w:rsidRPr="00040613" w:rsidRDefault="00A61A5C" w:rsidP="00A61A5C">
      <w:pPr>
        <w:numPr>
          <w:ilvl w:val="0"/>
          <w:numId w:val="26"/>
        </w:numPr>
        <w:spacing w:line="300" w:lineRule="auto"/>
        <w:jc w:val="both"/>
        <w:rPr>
          <w:rFonts w:ascii="Times New Roman" w:hAnsi="Times New Roman"/>
          <w:sz w:val="24"/>
          <w:szCs w:val="24"/>
        </w:rPr>
      </w:pPr>
      <w:r w:rsidRPr="00040613">
        <w:rPr>
          <w:rFonts w:ascii="Times New Roman" w:hAnsi="Times New Roman"/>
          <w:sz w:val="24"/>
          <w:szCs w:val="24"/>
        </w:rPr>
        <w:t>U slučaju iz prethodnog stavka ovog članka usluga se dodatno naplaćuje.</w:t>
      </w:r>
    </w:p>
    <w:p w:rsidR="00A61A5C" w:rsidRDefault="00A61A5C" w:rsidP="00A61A5C">
      <w:pPr>
        <w:pStyle w:val="Naslov1"/>
        <w:rPr>
          <w:sz w:val="24"/>
          <w:szCs w:val="24"/>
        </w:rPr>
      </w:pPr>
      <w:r w:rsidRPr="00040613">
        <w:rPr>
          <w:sz w:val="24"/>
          <w:szCs w:val="24"/>
        </w:rPr>
        <w:t xml:space="preserve">V. NAJMANJA UČESTALOST ODVOZA OTPADA PREMA PODRUČJIMA </w:t>
      </w:r>
    </w:p>
    <w:p w:rsidR="00A61A5C" w:rsidRPr="0019395E" w:rsidRDefault="00A61A5C" w:rsidP="00A61A5C"/>
    <w:p w:rsidR="00A61A5C" w:rsidRPr="00040613" w:rsidRDefault="00A61A5C" w:rsidP="00A61A5C">
      <w:pPr>
        <w:numPr>
          <w:ilvl w:val="0"/>
          <w:numId w:val="29"/>
        </w:numPr>
        <w:spacing w:line="300" w:lineRule="auto"/>
        <w:jc w:val="center"/>
        <w:rPr>
          <w:rFonts w:ascii="Times New Roman" w:hAnsi="Times New Roman"/>
          <w:b/>
          <w:sz w:val="24"/>
          <w:szCs w:val="24"/>
        </w:rPr>
      </w:pPr>
    </w:p>
    <w:p w:rsidR="00A61A5C" w:rsidRPr="00040613" w:rsidRDefault="00A61A5C" w:rsidP="00A61A5C">
      <w:pPr>
        <w:numPr>
          <w:ilvl w:val="0"/>
          <w:numId w:val="12"/>
        </w:numPr>
        <w:spacing w:line="300" w:lineRule="auto"/>
        <w:jc w:val="both"/>
        <w:rPr>
          <w:rFonts w:ascii="Times New Roman" w:hAnsi="Times New Roman"/>
          <w:sz w:val="24"/>
          <w:szCs w:val="24"/>
        </w:rPr>
      </w:pPr>
      <w:r w:rsidRPr="00040613">
        <w:rPr>
          <w:rFonts w:ascii="Times New Roman" w:hAnsi="Times New Roman"/>
          <w:sz w:val="24"/>
          <w:szCs w:val="24"/>
        </w:rPr>
        <w:t>Najmanja učestalost odvoza komunalnog otpada u obračunskom razdoblju iznosi:</w:t>
      </w:r>
    </w:p>
    <w:p w:rsidR="00A61A5C" w:rsidRPr="00040613" w:rsidRDefault="00A61A5C" w:rsidP="00A61A5C">
      <w:pPr>
        <w:numPr>
          <w:ilvl w:val="1"/>
          <w:numId w:val="12"/>
        </w:numPr>
        <w:spacing w:line="300" w:lineRule="auto"/>
        <w:jc w:val="both"/>
        <w:rPr>
          <w:rFonts w:ascii="Times New Roman" w:hAnsi="Times New Roman"/>
          <w:sz w:val="24"/>
          <w:szCs w:val="24"/>
        </w:rPr>
      </w:pPr>
      <w:r w:rsidRPr="00040613">
        <w:rPr>
          <w:rFonts w:ascii="Times New Roman" w:hAnsi="Times New Roman"/>
          <w:sz w:val="24"/>
          <w:szCs w:val="24"/>
        </w:rPr>
        <w:t xml:space="preserve">Najmanje jednom tjedno za miješani komunalni otpad i </w:t>
      </w:r>
      <w:proofErr w:type="spellStart"/>
      <w:r w:rsidRPr="00040613">
        <w:rPr>
          <w:rFonts w:ascii="Times New Roman" w:hAnsi="Times New Roman"/>
          <w:sz w:val="24"/>
          <w:szCs w:val="24"/>
        </w:rPr>
        <w:t>biootpad</w:t>
      </w:r>
      <w:proofErr w:type="spellEnd"/>
      <w:r w:rsidRPr="00040613">
        <w:rPr>
          <w:rFonts w:ascii="Times New Roman" w:hAnsi="Times New Roman"/>
          <w:sz w:val="24"/>
          <w:szCs w:val="24"/>
        </w:rPr>
        <w:t xml:space="preserve"> iz biorazgradivog komunalnog otpada</w:t>
      </w:r>
    </w:p>
    <w:p w:rsidR="00A61A5C" w:rsidRPr="00040613" w:rsidRDefault="00A61A5C" w:rsidP="00A61A5C">
      <w:pPr>
        <w:numPr>
          <w:ilvl w:val="1"/>
          <w:numId w:val="12"/>
        </w:numPr>
        <w:spacing w:line="300" w:lineRule="auto"/>
        <w:jc w:val="both"/>
        <w:rPr>
          <w:rFonts w:ascii="Times New Roman" w:hAnsi="Times New Roman"/>
          <w:sz w:val="24"/>
          <w:szCs w:val="24"/>
        </w:rPr>
      </w:pPr>
      <w:r w:rsidRPr="00040613">
        <w:rPr>
          <w:rFonts w:ascii="Times New Roman" w:hAnsi="Times New Roman"/>
          <w:sz w:val="24"/>
          <w:szCs w:val="24"/>
        </w:rPr>
        <w:t>Najmanje jednom mjesečno za odvojeno prikupljanje papira i kartona, papirne i kartonske, metalne, plastične i staklene ambalaže i tekstila koji se prikupljaju putem odgovarajućih spremnika postavljenih na javnoj površini ili na obračunskom mjestu korisnika.</w:t>
      </w:r>
    </w:p>
    <w:p w:rsidR="00A61A5C" w:rsidRPr="00040613" w:rsidRDefault="00A61A5C" w:rsidP="00A61A5C">
      <w:pPr>
        <w:numPr>
          <w:ilvl w:val="0"/>
          <w:numId w:val="12"/>
        </w:numPr>
        <w:spacing w:line="300" w:lineRule="auto"/>
        <w:jc w:val="both"/>
        <w:rPr>
          <w:rFonts w:ascii="Times New Roman" w:hAnsi="Times New Roman"/>
          <w:sz w:val="24"/>
          <w:szCs w:val="24"/>
        </w:rPr>
      </w:pPr>
      <w:r w:rsidRPr="00040613">
        <w:rPr>
          <w:rFonts w:ascii="Times New Roman" w:hAnsi="Times New Roman"/>
          <w:sz w:val="24"/>
          <w:szCs w:val="24"/>
        </w:rPr>
        <w:t xml:space="preserve">Plan primopredaje po pojedinim naseljima i pojedinim kategorijama otpada na području donosi davatelj usluge, kojeg je potrebno objaviti najkasnije u 12. mjesecu tekuće godine za narednu godinu. </w:t>
      </w:r>
    </w:p>
    <w:p w:rsidR="00A61A5C" w:rsidRPr="00040613" w:rsidRDefault="00A61A5C" w:rsidP="00A61A5C">
      <w:pPr>
        <w:numPr>
          <w:ilvl w:val="0"/>
          <w:numId w:val="29"/>
        </w:numPr>
        <w:spacing w:line="300" w:lineRule="auto"/>
        <w:jc w:val="center"/>
        <w:rPr>
          <w:rFonts w:ascii="Times New Roman" w:hAnsi="Times New Roman"/>
          <w:b/>
          <w:sz w:val="24"/>
          <w:szCs w:val="24"/>
        </w:rPr>
      </w:pPr>
    </w:p>
    <w:p w:rsidR="00A61A5C" w:rsidRPr="00040613" w:rsidRDefault="00A61A5C" w:rsidP="00A61A5C">
      <w:pPr>
        <w:numPr>
          <w:ilvl w:val="0"/>
          <w:numId w:val="28"/>
        </w:numPr>
        <w:spacing w:line="300" w:lineRule="auto"/>
        <w:jc w:val="both"/>
        <w:rPr>
          <w:rFonts w:ascii="Times New Roman" w:hAnsi="Times New Roman"/>
          <w:sz w:val="24"/>
          <w:szCs w:val="24"/>
        </w:rPr>
      </w:pPr>
      <w:r w:rsidRPr="00040613">
        <w:rPr>
          <w:rFonts w:ascii="Times New Roman" w:hAnsi="Times New Roman"/>
          <w:sz w:val="24"/>
          <w:szCs w:val="24"/>
        </w:rPr>
        <w:t>Iznimno od navedenog, davatelj usluge može odrediti da se broj odvoza, na cijelom području općine ili u određenim dijelovima, uredi na drugačiji način, a sukladno stvarnim potrebama uz suglasnost nadležnog Jedinstvenog upravnog odjela.</w:t>
      </w:r>
    </w:p>
    <w:p w:rsidR="00A61A5C" w:rsidRPr="00040613" w:rsidRDefault="00A61A5C" w:rsidP="00A61A5C">
      <w:pPr>
        <w:numPr>
          <w:ilvl w:val="0"/>
          <w:numId w:val="28"/>
        </w:numPr>
        <w:spacing w:line="300" w:lineRule="auto"/>
        <w:jc w:val="both"/>
        <w:rPr>
          <w:rFonts w:ascii="Times New Roman" w:hAnsi="Times New Roman"/>
          <w:sz w:val="24"/>
          <w:szCs w:val="24"/>
        </w:rPr>
      </w:pPr>
      <w:r w:rsidRPr="00040613">
        <w:rPr>
          <w:rFonts w:ascii="Times New Roman" w:hAnsi="Times New Roman"/>
          <w:sz w:val="24"/>
          <w:szCs w:val="24"/>
        </w:rPr>
        <w:t xml:space="preserve">S obzirom na prethodno navedeno davatelj usluge može prema potrebi odrediti i veći broj učestalosti odvoza komunalnog otpada od minimalnog koji je naveden u prethodnom članku. Korisnici usluge su dužni nadoknaditi troškove provedenog dodatnog odvoza.  </w:t>
      </w:r>
    </w:p>
    <w:p w:rsidR="00A61A5C" w:rsidRPr="00040613" w:rsidRDefault="00A61A5C" w:rsidP="00A61A5C">
      <w:pPr>
        <w:pStyle w:val="Naslov1"/>
        <w:rPr>
          <w:sz w:val="24"/>
          <w:szCs w:val="24"/>
        </w:rPr>
      </w:pPr>
      <w:r w:rsidRPr="00040613">
        <w:rPr>
          <w:sz w:val="24"/>
          <w:szCs w:val="24"/>
        </w:rPr>
        <w:lastRenderedPageBreak/>
        <w:t>VI. KRITERIJ OBRAČUNA KOLIČINE OTPADA</w:t>
      </w:r>
    </w:p>
    <w:p w:rsidR="00A61A5C" w:rsidRPr="00040613" w:rsidRDefault="00A61A5C" w:rsidP="00A61A5C">
      <w:pPr>
        <w:numPr>
          <w:ilvl w:val="0"/>
          <w:numId w:val="29"/>
        </w:numPr>
        <w:spacing w:line="300" w:lineRule="auto"/>
        <w:jc w:val="center"/>
        <w:rPr>
          <w:rFonts w:ascii="Times New Roman" w:hAnsi="Times New Roman"/>
          <w:sz w:val="24"/>
          <w:szCs w:val="24"/>
        </w:rPr>
      </w:pPr>
    </w:p>
    <w:p w:rsidR="00A61A5C" w:rsidRPr="00040613" w:rsidRDefault="00A61A5C" w:rsidP="00A61A5C">
      <w:pPr>
        <w:numPr>
          <w:ilvl w:val="0"/>
          <w:numId w:val="10"/>
        </w:numPr>
        <w:spacing w:line="300" w:lineRule="auto"/>
        <w:jc w:val="both"/>
        <w:rPr>
          <w:rFonts w:ascii="Times New Roman" w:hAnsi="Times New Roman"/>
          <w:sz w:val="24"/>
          <w:szCs w:val="24"/>
        </w:rPr>
      </w:pPr>
      <w:r w:rsidRPr="00040613">
        <w:rPr>
          <w:rFonts w:ascii="Times New Roman" w:hAnsi="Times New Roman"/>
          <w:sz w:val="24"/>
          <w:szCs w:val="24"/>
        </w:rPr>
        <w:t>Davatelj usluge dužan je korisniku obračunavati cijenu javne usluge razmjerno količini predanog otpada u obračunskom razdoblju.</w:t>
      </w:r>
    </w:p>
    <w:p w:rsidR="00A61A5C" w:rsidRPr="00040613" w:rsidRDefault="00A61A5C" w:rsidP="00A61A5C">
      <w:pPr>
        <w:numPr>
          <w:ilvl w:val="0"/>
          <w:numId w:val="10"/>
        </w:numPr>
        <w:spacing w:line="300" w:lineRule="auto"/>
        <w:jc w:val="both"/>
        <w:rPr>
          <w:rFonts w:ascii="Times New Roman" w:hAnsi="Times New Roman"/>
          <w:sz w:val="24"/>
          <w:szCs w:val="24"/>
        </w:rPr>
      </w:pPr>
      <w:r w:rsidRPr="00040613">
        <w:rPr>
          <w:rFonts w:ascii="Times New Roman" w:hAnsi="Times New Roman"/>
          <w:sz w:val="24"/>
          <w:szCs w:val="24"/>
        </w:rPr>
        <w:t>Kao kriterij količine miješanog komunalnog otpada utvrđuje se volumen zaduženog spremnika i broj pražnjenja spremnika u obračunskom razdoblju.</w:t>
      </w:r>
    </w:p>
    <w:p w:rsidR="00A61A5C" w:rsidRPr="00040613" w:rsidRDefault="00A61A5C" w:rsidP="00A61A5C">
      <w:pPr>
        <w:numPr>
          <w:ilvl w:val="0"/>
          <w:numId w:val="10"/>
        </w:numPr>
        <w:spacing w:line="300" w:lineRule="auto"/>
        <w:jc w:val="both"/>
        <w:rPr>
          <w:rFonts w:ascii="Times New Roman" w:hAnsi="Times New Roman"/>
          <w:sz w:val="24"/>
          <w:szCs w:val="24"/>
        </w:rPr>
      </w:pPr>
      <w:r w:rsidRPr="00040613">
        <w:rPr>
          <w:rFonts w:ascii="Times New Roman" w:hAnsi="Times New Roman"/>
          <w:sz w:val="24"/>
          <w:szCs w:val="24"/>
        </w:rPr>
        <w:t>Obračun količine komunalnog otpada dobiva se množenjem broja pražnjenja spremnika u obračunskom razdoblju i zaduženog volumena spremnika.</w:t>
      </w:r>
    </w:p>
    <w:p w:rsidR="00A61A5C" w:rsidRPr="00040613" w:rsidRDefault="00A61A5C" w:rsidP="00A61A5C">
      <w:pPr>
        <w:numPr>
          <w:ilvl w:val="0"/>
          <w:numId w:val="10"/>
        </w:numPr>
        <w:spacing w:line="300" w:lineRule="auto"/>
        <w:jc w:val="both"/>
        <w:rPr>
          <w:rFonts w:ascii="Times New Roman" w:hAnsi="Times New Roman"/>
          <w:sz w:val="24"/>
          <w:szCs w:val="24"/>
        </w:rPr>
      </w:pPr>
      <w:r w:rsidRPr="00040613">
        <w:rPr>
          <w:rFonts w:ascii="Times New Roman" w:hAnsi="Times New Roman"/>
          <w:sz w:val="24"/>
          <w:szCs w:val="24"/>
        </w:rPr>
        <w:t>Osnova za određivanje količine otpada je volumen zaduženog spremnika, a ne zapunjenost preuzetog zaduženog spremnika na dan preuzimanja otpada kod korisnika.</w:t>
      </w:r>
    </w:p>
    <w:p w:rsidR="00A61A5C" w:rsidRPr="00040613" w:rsidRDefault="00A61A5C" w:rsidP="00A61A5C">
      <w:pPr>
        <w:numPr>
          <w:ilvl w:val="0"/>
          <w:numId w:val="10"/>
        </w:numPr>
        <w:spacing w:line="300" w:lineRule="auto"/>
        <w:jc w:val="both"/>
        <w:rPr>
          <w:rFonts w:ascii="Times New Roman" w:hAnsi="Times New Roman"/>
          <w:sz w:val="24"/>
          <w:szCs w:val="24"/>
        </w:rPr>
      </w:pPr>
      <w:r w:rsidRPr="00040613">
        <w:rPr>
          <w:rFonts w:ascii="Times New Roman" w:hAnsi="Times New Roman"/>
          <w:sz w:val="24"/>
          <w:szCs w:val="24"/>
        </w:rPr>
        <w:t>Gdje uvjeti to omogućavaju, a davatelju usluge je to prihvatljivo s tehničkog i drugog aspekta kao kriterij količine otpada određuje se masa predanog otpada.</w:t>
      </w:r>
    </w:p>
    <w:p w:rsidR="00A61A5C" w:rsidRPr="00040613" w:rsidRDefault="00A61A5C" w:rsidP="00A61A5C">
      <w:pPr>
        <w:pStyle w:val="Naslov1"/>
        <w:rPr>
          <w:sz w:val="24"/>
          <w:szCs w:val="24"/>
        </w:rPr>
      </w:pPr>
      <w:r w:rsidRPr="00040613">
        <w:rPr>
          <w:sz w:val="24"/>
          <w:szCs w:val="24"/>
        </w:rPr>
        <w:t>VII. OBRAČUNSKA RAZDOBLJA KROZ KALENDARSKU GODINU</w:t>
      </w:r>
    </w:p>
    <w:p w:rsidR="00A61A5C" w:rsidRPr="00040613" w:rsidRDefault="00A61A5C" w:rsidP="00A61A5C">
      <w:pPr>
        <w:numPr>
          <w:ilvl w:val="0"/>
          <w:numId w:val="29"/>
        </w:numPr>
        <w:spacing w:line="300" w:lineRule="auto"/>
        <w:jc w:val="center"/>
        <w:rPr>
          <w:rFonts w:ascii="Times New Roman" w:hAnsi="Times New Roman"/>
          <w:sz w:val="24"/>
          <w:szCs w:val="24"/>
        </w:rPr>
      </w:pPr>
    </w:p>
    <w:p w:rsidR="00A61A5C" w:rsidRPr="00040613" w:rsidRDefault="00A61A5C" w:rsidP="00A61A5C">
      <w:pPr>
        <w:numPr>
          <w:ilvl w:val="0"/>
          <w:numId w:val="13"/>
        </w:numPr>
        <w:spacing w:line="300" w:lineRule="auto"/>
        <w:jc w:val="both"/>
        <w:rPr>
          <w:rFonts w:ascii="Times New Roman" w:hAnsi="Times New Roman"/>
          <w:sz w:val="24"/>
          <w:szCs w:val="24"/>
        </w:rPr>
      </w:pPr>
      <w:r w:rsidRPr="00040613">
        <w:rPr>
          <w:rFonts w:ascii="Times New Roman" w:hAnsi="Times New Roman"/>
          <w:sz w:val="24"/>
          <w:szCs w:val="24"/>
        </w:rPr>
        <w:t>Obračunska razdoblja kroz kalendarsku godinu su:</w:t>
      </w:r>
    </w:p>
    <w:p w:rsidR="00A61A5C" w:rsidRPr="00040613" w:rsidRDefault="00A61A5C" w:rsidP="00A61A5C">
      <w:pPr>
        <w:numPr>
          <w:ilvl w:val="1"/>
          <w:numId w:val="13"/>
        </w:numPr>
        <w:spacing w:line="300" w:lineRule="auto"/>
        <w:jc w:val="both"/>
        <w:rPr>
          <w:rFonts w:ascii="Times New Roman" w:hAnsi="Times New Roman"/>
          <w:sz w:val="24"/>
          <w:szCs w:val="24"/>
        </w:rPr>
      </w:pPr>
      <w:r w:rsidRPr="00040613">
        <w:rPr>
          <w:rFonts w:ascii="Times New Roman" w:hAnsi="Times New Roman"/>
          <w:sz w:val="24"/>
          <w:szCs w:val="24"/>
        </w:rPr>
        <w:t>Za korisnike iz kategorije kućanstva je obračunsko razdoblje dva mjeseca, što predstavlja šest obračunska razdoblja kroz kalendarsku godinu.</w:t>
      </w:r>
    </w:p>
    <w:p w:rsidR="00A61A5C" w:rsidRPr="00040613" w:rsidRDefault="00A61A5C" w:rsidP="00A61A5C">
      <w:pPr>
        <w:numPr>
          <w:ilvl w:val="1"/>
          <w:numId w:val="13"/>
        </w:numPr>
        <w:spacing w:line="300" w:lineRule="auto"/>
        <w:jc w:val="both"/>
        <w:rPr>
          <w:rFonts w:ascii="Times New Roman" w:hAnsi="Times New Roman"/>
          <w:sz w:val="24"/>
          <w:szCs w:val="24"/>
        </w:rPr>
      </w:pPr>
      <w:r w:rsidRPr="00040613">
        <w:rPr>
          <w:rFonts w:ascii="Times New Roman" w:hAnsi="Times New Roman"/>
          <w:sz w:val="24"/>
          <w:szCs w:val="24"/>
        </w:rPr>
        <w:t xml:space="preserve">Za korisnike iz kategorije gospodarski subjekti obračunsko je razdoblje jedan mjesec, što predstavlja dvanaest obračunskih razdoblja kroz kalendarsku godinu. </w:t>
      </w:r>
    </w:p>
    <w:p w:rsidR="00A61A5C" w:rsidRPr="00040613" w:rsidRDefault="00A61A5C" w:rsidP="00A61A5C">
      <w:pPr>
        <w:pStyle w:val="Naslov1"/>
        <w:rPr>
          <w:sz w:val="24"/>
          <w:szCs w:val="24"/>
        </w:rPr>
      </w:pPr>
      <w:r w:rsidRPr="00040613">
        <w:rPr>
          <w:sz w:val="24"/>
          <w:szCs w:val="24"/>
        </w:rPr>
        <w:t>VIII. TROŠKOVI I CIJENA JAVNE USLUGE</w:t>
      </w:r>
    </w:p>
    <w:p w:rsidR="00A61A5C" w:rsidRPr="00040613" w:rsidRDefault="00A61A5C" w:rsidP="00A61A5C">
      <w:pPr>
        <w:pStyle w:val="Naslov2"/>
        <w:rPr>
          <w:color w:val="auto"/>
          <w:sz w:val="24"/>
          <w:szCs w:val="24"/>
        </w:rPr>
      </w:pPr>
      <w:r w:rsidRPr="00040613">
        <w:rPr>
          <w:color w:val="auto"/>
          <w:sz w:val="24"/>
          <w:szCs w:val="24"/>
        </w:rPr>
        <w:t>Troškovi usluge</w:t>
      </w:r>
    </w:p>
    <w:p w:rsidR="00A61A5C" w:rsidRPr="00040613" w:rsidRDefault="00A61A5C" w:rsidP="00A61A5C">
      <w:pPr>
        <w:numPr>
          <w:ilvl w:val="0"/>
          <w:numId w:val="29"/>
        </w:numPr>
        <w:spacing w:line="300" w:lineRule="auto"/>
        <w:jc w:val="center"/>
        <w:rPr>
          <w:rFonts w:ascii="Times New Roman" w:hAnsi="Times New Roman"/>
          <w:sz w:val="24"/>
          <w:szCs w:val="24"/>
        </w:rPr>
      </w:pPr>
    </w:p>
    <w:p w:rsidR="00A61A5C" w:rsidRPr="00040613" w:rsidRDefault="00A61A5C" w:rsidP="00A61A5C">
      <w:pPr>
        <w:numPr>
          <w:ilvl w:val="0"/>
          <w:numId w:val="20"/>
        </w:numPr>
        <w:spacing w:line="300" w:lineRule="auto"/>
        <w:jc w:val="both"/>
        <w:rPr>
          <w:rFonts w:ascii="Times New Roman" w:hAnsi="Times New Roman"/>
          <w:sz w:val="24"/>
          <w:szCs w:val="24"/>
        </w:rPr>
      </w:pPr>
      <w:r w:rsidRPr="00040613">
        <w:rPr>
          <w:rFonts w:ascii="Times New Roman" w:hAnsi="Times New Roman"/>
          <w:sz w:val="24"/>
          <w:szCs w:val="24"/>
        </w:rPr>
        <w:t xml:space="preserve">Troškovi obavljanja javne usluge prikupljanja miješanog komunalnog otpada i odvojenog prikupljanja otpadnog papira, metala, stakla, plastike i tekstila te glomaznog komunalnog otpada obuhvaćaju: troškove nabave i održavanja opreme za prikupljanje otpada, troškove prijevoza otpada, troškove obrade otpada, troškove nastale radom </w:t>
      </w:r>
      <w:proofErr w:type="spellStart"/>
      <w:r w:rsidRPr="00040613">
        <w:rPr>
          <w:rFonts w:ascii="Times New Roman" w:hAnsi="Times New Roman"/>
          <w:sz w:val="24"/>
          <w:szCs w:val="24"/>
        </w:rPr>
        <w:t>reciklažnog</w:t>
      </w:r>
      <w:proofErr w:type="spellEnd"/>
      <w:r w:rsidRPr="00040613">
        <w:rPr>
          <w:rFonts w:ascii="Times New Roman" w:hAnsi="Times New Roman"/>
          <w:sz w:val="24"/>
          <w:szCs w:val="24"/>
        </w:rPr>
        <w:t xml:space="preserve"> dvorišta i mobilnog </w:t>
      </w:r>
      <w:proofErr w:type="spellStart"/>
      <w:r w:rsidRPr="00040613">
        <w:rPr>
          <w:rFonts w:ascii="Times New Roman" w:hAnsi="Times New Roman"/>
          <w:sz w:val="24"/>
          <w:szCs w:val="24"/>
        </w:rPr>
        <w:t>reciklažnog</w:t>
      </w:r>
      <w:proofErr w:type="spellEnd"/>
      <w:r w:rsidRPr="00040613">
        <w:rPr>
          <w:rFonts w:ascii="Times New Roman" w:hAnsi="Times New Roman"/>
          <w:sz w:val="24"/>
          <w:szCs w:val="24"/>
        </w:rPr>
        <w:t xml:space="preserve"> dvorišta zaprimanjem bez naknade otpada nastalog u kućanstvu na području jedinice lokalne samouprave za koje je uspostavljeno </w:t>
      </w:r>
      <w:proofErr w:type="spellStart"/>
      <w:r w:rsidRPr="00040613">
        <w:rPr>
          <w:rFonts w:ascii="Times New Roman" w:hAnsi="Times New Roman"/>
          <w:sz w:val="24"/>
          <w:szCs w:val="24"/>
        </w:rPr>
        <w:t>reciklažno</w:t>
      </w:r>
      <w:proofErr w:type="spellEnd"/>
      <w:r w:rsidRPr="00040613">
        <w:rPr>
          <w:rFonts w:ascii="Times New Roman" w:hAnsi="Times New Roman"/>
          <w:sz w:val="24"/>
          <w:szCs w:val="24"/>
        </w:rPr>
        <w:t xml:space="preserve"> dvorište, troškove prijevoza i obrade glomaznog otpada koji se prikuplja u okviru javne usluge, troškove vođenja propisanih evidencija i izvješćivanja u vezi s javnom uslugom te druge nepredviđene troškove gospodarenja otpadom.</w:t>
      </w:r>
    </w:p>
    <w:p w:rsidR="00A61A5C" w:rsidRPr="00040613" w:rsidRDefault="00A61A5C" w:rsidP="00A61A5C">
      <w:pPr>
        <w:numPr>
          <w:ilvl w:val="0"/>
          <w:numId w:val="20"/>
        </w:numPr>
        <w:spacing w:line="300" w:lineRule="auto"/>
        <w:jc w:val="both"/>
        <w:rPr>
          <w:rFonts w:ascii="Times New Roman" w:hAnsi="Times New Roman"/>
          <w:sz w:val="24"/>
          <w:szCs w:val="24"/>
        </w:rPr>
      </w:pPr>
      <w:r w:rsidRPr="00040613">
        <w:rPr>
          <w:rFonts w:ascii="Times New Roman" w:hAnsi="Times New Roman"/>
          <w:sz w:val="24"/>
          <w:szCs w:val="24"/>
        </w:rPr>
        <w:t>Troškovi obavljanja javne usluge sukladno ovoj Odluci obuhvaćaju i troškove predaje, obrade i oporabe otpada prije odlaganja, troškove odlaganja na odlagalištu i predaje otpada u županijski centar za gospodarenje otpadom nakon početka rada toga centra te troškove povezane s provođenjem naplate javne usluge.</w:t>
      </w:r>
    </w:p>
    <w:p w:rsidR="00A61A5C" w:rsidRPr="00040613" w:rsidRDefault="00A61A5C" w:rsidP="00A61A5C">
      <w:pPr>
        <w:pStyle w:val="Naslov2"/>
        <w:rPr>
          <w:color w:val="auto"/>
          <w:sz w:val="24"/>
          <w:szCs w:val="24"/>
        </w:rPr>
      </w:pPr>
      <w:r w:rsidRPr="00040613">
        <w:rPr>
          <w:color w:val="auto"/>
          <w:sz w:val="24"/>
          <w:szCs w:val="24"/>
        </w:rPr>
        <w:t>Cijena usluge</w:t>
      </w:r>
    </w:p>
    <w:p w:rsidR="00A61A5C" w:rsidRPr="00040613" w:rsidRDefault="00A61A5C" w:rsidP="00A61A5C">
      <w:pPr>
        <w:numPr>
          <w:ilvl w:val="0"/>
          <w:numId w:val="29"/>
        </w:numPr>
        <w:spacing w:line="300" w:lineRule="auto"/>
        <w:jc w:val="center"/>
        <w:rPr>
          <w:rFonts w:ascii="Times New Roman" w:hAnsi="Times New Roman"/>
          <w:sz w:val="24"/>
          <w:szCs w:val="24"/>
        </w:rPr>
      </w:pPr>
    </w:p>
    <w:p w:rsidR="00A61A5C" w:rsidRPr="00040613" w:rsidRDefault="00A61A5C" w:rsidP="00A61A5C">
      <w:pPr>
        <w:numPr>
          <w:ilvl w:val="0"/>
          <w:numId w:val="27"/>
        </w:numPr>
        <w:spacing w:line="300" w:lineRule="auto"/>
        <w:jc w:val="both"/>
        <w:rPr>
          <w:rFonts w:ascii="Times New Roman" w:hAnsi="Times New Roman"/>
          <w:sz w:val="24"/>
          <w:szCs w:val="24"/>
        </w:rPr>
      </w:pPr>
      <w:r w:rsidRPr="00040613">
        <w:rPr>
          <w:rFonts w:ascii="Times New Roman" w:hAnsi="Times New Roman"/>
          <w:sz w:val="24"/>
          <w:szCs w:val="24"/>
        </w:rPr>
        <w:t xml:space="preserve">Cijena javne usluge naplaćuje se isključivo radi pokrića troškova obavljanja javne usluge </w:t>
      </w:r>
    </w:p>
    <w:p w:rsidR="00A61A5C" w:rsidRPr="00040613" w:rsidRDefault="00A61A5C" w:rsidP="00A61A5C">
      <w:pPr>
        <w:ind w:left="360"/>
        <w:jc w:val="both"/>
        <w:rPr>
          <w:rFonts w:ascii="Times New Roman" w:hAnsi="Times New Roman"/>
          <w:sz w:val="24"/>
          <w:szCs w:val="24"/>
        </w:rPr>
      </w:pPr>
      <w:r w:rsidRPr="00040613">
        <w:rPr>
          <w:rFonts w:ascii="Times New Roman" w:hAnsi="Times New Roman"/>
          <w:sz w:val="24"/>
          <w:szCs w:val="24"/>
        </w:rPr>
        <w:t>u skladu u skladu sa člankom 33. Zakona o održivom gospodarenju otpadom.</w:t>
      </w:r>
    </w:p>
    <w:p w:rsidR="00A61A5C" w:rsidRPr="00040613" w:rsidRDefault="00A61A5C" w:rsidP="00A61A5C">
      <w:pPr>
        <w:numPr>
          <w:ilvl w:val="0"/>
          <w:numId w:val="29"/>
        </w:numPr>
        <w:spacing w:line="300" w:lineRule="auto"/>
        <w:jc w:val="center"/>
        <w:rPr>
          <w:rFonts w:ascii="Times New Roman" w:hAnsi="Times New Roman"/>
          <w:sz w:val="24"/>
          <w:szCs w:val="24"/>
        </w:rPr>
      </w:pPr>
    </w:p>
    <w:p w:rsidR="00A61A5C" w:rsidRPr="00040613" w:rsidRDefault="00A61A5C" w:rsidP="00A61A5C">
      <w:pPr>
        <w:numPr>
          <w:ilvl w:val="0"/>
          <w:numId w:val="21"/>
        </w:numPr>
        <w:spacing w:line="300" w:lineRule="auto"/>
        <w:jc w:val="both"/>
        <w:rPr>
          <w:rFonts w:ascii="Times New Roman" w:hAnsi="Times New Roman"/>
          <w:sz w:val="24"/>
          <w:szCs w:val="24"/>
        </w:rPr>
      </w:pPr>
      <w:r w:rsidRPr="00040613">
        <w:rPr>
          <w:rFonts w:ascii="Times New Roman" w:hAnsi="Times New Roman"/>
          <w:sz w:val="24"/>
          <w:szCs w:val="24"/>
        </w:rPr>
        <w:lastRenderedPageBreak/>
        <w:t>Davatelj usluge cjenikom, koji mora biti javno objavljen, određuje visinu cijene obvezne minimalne javne usluge i visinu cijene javne usluge za količinu predanog miješanog komunalnog otpada.</w:t>
      </w:r>
    </w:p>
    <w:p w:rsidR="00A61A5C" w:rsidRPr="00040613" w:rsidRDefault="00A61A5C" w:rsidP="00A61A5C">
      <w:pPr>
        <w:numPr>
          <w:ilvl w:val="0"/>
          <w:numId w:val="21"/>
        </w:numPr>
        <w:spacing w:line="300" w:lineRule="auto"/>
        <w:jc w:val="both"/>
        <w:rPr>
          <w:rFonts w:ascii="Times New Roman" w:hAnsi="Times New Roman"/>
          <w:sz w:val="24"/>
          <w:szCs w:val="24"/>
        </w:rPr>
      </w:pPr>
      <w:r w:rsidRPr="00040613">
        <w:rPr>
          <w:rFonts w:ascii="Times New Roman" w:hAnsi="Times New Roman"/>
          <w:sz w:val="24"/>
          <w:szCs w:val="24"/>
        </w:rPr>
        <w:t>Korisnik usluge plaća iznos cijene javne usluge za obračunsko mjesto i obračunsko razdoblje.</w:t>
      </w:r>
    </w:p>
    <w:p w:rsidR="00A61A5C" w:rsidRPr="00040613" w:rsidRDefault="00A61A5C" w:rsidP="00A61A5C">
      <w:pPr>
        <w:numPr>
          <w:ilvl w:val="0"/>
          <w:numId w:val="21"/>
        </w:numPr>
        <w:spacing w:line="300" w:lineRule="auto"/>
        <w:jc w:val="both"/>
        <w:rPr>
          <w:rFonts w:ascii="Times New Roman" w:hAnsi="Times New Roman"/>
          <w:sz w:val="24"/>
          <w:szCs w:val="24"/>
        </w:rPr>
      </w:pPr>
      <w:r w:rsidRPr="00040613">
        <w:rPr>
          <w:rFonts w:ascii="Times New Roman" w:hAnsi="Times New Roman"/>
          <w:sz w:val="24"/>
          <w:szCs w:val="24"/>
        </w:rPr>
        <w:t xml:space="preserve">Cjenik za usluge donosi se na način određen člankom 19. Uredbe o gospodarenju komunalnim otpadom. Isto se primjenjuje i za izmjene i dopune cjenika, kojeg donosi davatelj usluge. </w:t>
      </w:r>
    </w:p>
    <w:p w:rsidR="00A61A5C" w:rsidRPr="00040613" w:rsidRDefault="00A61A5C" w:rsidP="00A61A5C">
      <w:pPr>
        <w:numPr>
          <w:ilvl w:val="0"/>
          <w:numId w:val="29"/>
        </w:numPr>
        <w:spacing w:line="300" w:lineRule="auto"/>
        <w:jc w:val="center"/>
        <w:rPr>
          <w:rFonts w:ascii="Times New Roman" w:hAnsi="Times New Roman"/>
          <w:sz w:val="24"/>
          <w:szCs w:val="24"/>
        </w:rPr>
      </w:pPr>
    </w:p>
    <w:p w:rsidR="00A61A5C" w:rsidRPr="00040613" w:rsidRDefault="00A61A5C" w:rsidP="00A61A5C">
      <w:pPr>
        <w:numPr>
          <w:ilvl w:val="0"/>
          <w:numId w:val="52"/>
        </w:numPr>
        <w:spacing w:line="300" w:lineRule="auto"/>
        <w:jc w:val="both"/>
        <w:rPr>
          <w:rFonts w:ascii="Times New Roman" w:hAnsi="Times New Roman"/>
          <w:sz w:val="24"/>
          <w:szCs w:val="24"/>
        </w:rPr>
      </w:pPr>
      <w:r w:rsidRPr="00040613">
        <w:rPr>
          <w:rFonts w:ascii="Times New Roman" w:hAnsi="Times New Roman"/>
          <w:sz w:val="24"/>
          <w:szCs w:val="24"/>
        </w:rPr>
        <w:t xml:space="preserve">Cijena javne usluge (CJU) sastoji se od: </w:t>
      </w:r>
    </w:p>
    <w:p w:rsidR="00A61A5C" w:rsidRPr="00040613" w:rsidRDefault="00A61A5C" w:rsidP="00A61A5C">
      <w:pPr>
        <w:numPr>
          <w:ilvl w:val="0"/>
          <w:numId w:val="44"/>
        </w:numPr>
        <w:spacing w:line="300" w:lineRule="auto"/>
        <w:jc w:val="both"/>
        <w:rPr>
          <w:rFonts w:ascii="Times New Roman" w:hAnsi="Times New Roman"/>
          <w:sz w:val="24"/>
          <w:szCs w:val="24"/>
        </w:rPr>
      </w:pPr>
      <w:r w:rsidRPr="00040613">
        <w:rPr>
          <w:rFonts w:ascii="Times New Roman" w:hAnsi="Times New Roman"/>
          <w:sz w:val="24"/>
          <w:szCs w:val="24"/>
        </w:rPr>
        <w:t xml:space="preserve">cijene obvezne minimalne javne usluge (CMJU) </w:t>
      </w:r>
    </w:p>
    <w:p w:rsidR="00A61A5C" w:rsidRPr="00040613" w:rsidRDefault="00A61A5C" w:rsidP="00A61A5C">
      <w:pPr>
        <w:numPr>
          <w:ilvl w:val="0"/>
          <w:numId w:val="44"/>
        </w:numPr>
        <w:spacing w:line="300" w:lineRule="auto"/>
        <w:jc w:val="both"/>
        <w:rPr>
          <w:rFonts w:ascii="Times New Roman" w:hAnsi="Times New Roman"/>
          <w:sz w:val="24"/>
          <w:szCs w:val="24"/>
        </w:rPr>
      </w:pPr>
      <w:r w:rsidRPr="00040613">
        <w:rPr>
          <w:rFonts w:ascii="Times New Roman" w:hAnsi="Times New Roman"/>
          <w:sz w:val="24"/>
          <w:szCs w:val="24"/>
        </w:rPr>
        <w:t>cijene javne usluge za količinu predanog miješanog komunalnog otpada (C)</w:t>
      </w:r>
    </w:p>
    <w:p w:rsidR="00A61A5C" w:rsidRPr="00040613" w:rsidRDefault="00A61A5C" w:rsidP="00A61A5C">
      <w:pPr>
        <w:numPr>
          <w:ilvl w:val="0"/>
          <w:numId w:val="44"/>
        </w:numPr>
        <w:spacing w:line="300" w:lineRule="auto"/>
        <w:jc w:val="both"/>
        <w:rPr>
          <w:rFonts w:ascii="Times New Roman" w:hAnsi="Times New Roman"/>
          <w:sz w:val="24"/>
          <w:szCs w:val="24"/>
        </w:rPr>
      </w:pPr>
      <w:r w:rsidRPr="00040613">
        <w:rPr>
          <w:rFonts w:ascii="Times New Roman" w:hAnsi="Times New Roman"/>
          <w:sz w:val="24"/>
          <w:szCs w:val="24"/>
        </w:rPr>
        <w:t xml:space="preserve">i cijene ugovorne kazne (CUK). </w:t>
      </w:r>
    </w:p>
    <w:p w:rsidR="00A61A5C" w:rsidRPr="00040613" w:rsidRDefault="00A61A5C" w:rsidP="00A61A5C">
      <w:pPr>
        <w:numPr>
          <w:ilvl w:val="0"/>
          <w:numId w:val="52"/>
        </w:numPr>
        <w:spacing w:line="300" w:lineRule="auto"/>
        <w:jc w:val="both"/>
        <w:rPr>
          <w:rFonts w:ascii="Times New Roman" w:hAnsi="Times New Roman"/>
          <w:sz w:val="24"/>
          <w:szCs w:val="24"/>
        </w:rPr>
      </w:pPr>
      <w:r w:rsidRPr="00040613">
        <w:rPr>
          <w:rFonts w:ascii="Times New Roman" w:hAnsi="Times New Roman"/>
          <w:sz w:val="24"/>
          <w:szCs w:val="24"/>
        </w:rPr>
        <w:t xml:space="preserve">Ukupnu cijenu javne usluge čini zbroj cijene obvezne minimalne javne usluge, cijene javne usluge za količinu predanog miješanog komunalnog otpada i cijene ugovorne kazne te se izračunava po izrazu: </w:t>
      </w:r>
    </w:p>
    <w:p w:rsidR="00A61A5C" w:rsidRPr="00040613" w:rsidRDefault="00A61A5C" w:rsidP="00A61A5C">
      <w:pPr>
        <w:ind w:left="360"/>
        <w:jc w:val="center"/>
        <w:rPr>
          <w:rFonts w:ascii="Times New Roman" w:hAnsi="Times New Roman"/>
          <w:b/>
          <w:sz w:val="24"/>
          <w:szCs w:val="24"/>
        </w:rPr>
      </w:pPr>
      <w:r w:rsidRPr="00040613">
        <w:rPr>
          <w:rFonts w:ascii="Times New Roman" w:hAnsi="Times New Roman"/>
          <w:b/>
          <w:sz w:val="24"/>
          <w:szCs w:val="24"/>
        </w:rPr>
        <w:t>CJU = CMJU + C + CUK</w:t>
      </w:r>
    </w:p>
    <w:p w:rsidR="00A61A5C" w:rsidRPr="00040613" w:rsidRDefault="00A61A5C" w:rsidP="00A61A5C">
      <w:pPr>
        <w:numPr>
          <w:ilvl w:val="0"/>
          <w:numId w:val="52"/>
        </w:numPr>
        <w:spacing w:line="300" w:lineRule="auto"/>
        <w:jc w:val="both"/>
        <w:rPr>
          <w:rFonts w:ascii="Times New Roman" w:hAnsi="Times New Roman"/>
          <w:sz w:val="24"/>
          <w:szCs w:val="24"/>
        </w:rPr>
      </w:pPr>
      <w:r w:rsidRPr="00040613">
        <w:rPr>
          <w:rFonts w:ascii="Times New Roman" w:hAnsi="Times New Roman"/>
          <w:sz w:val="24"/>
          <w:szCs w:val="24"/>
        </w:rPr>
        <w:t>Korisnik usluge dužan je platiti davatelju usluge iznos cijene javne usluge za obračunsko mjesto i obračunsko razdoblje, osim ako je riječ o obračunskom mjestu na kojem se nekretnina ne koristi. Obračunsko mjesto definira davatelj usluge.</w:t>
      </w:r>
    </w:p>
    <w:p w:rsidR="00A61A5C" w:rsidRPr="00040613" w:rsidRDefault="00A61A5C" w:rsidP="00A61A5C">
      <w:pPr>
        <w:numPr>
          <w:ilvl w:val="0"/>
          <w:numId w:val="52"/>
        </w:numPr>
        <w:spacing w:line="300" w:lineRule="auto"/>
        <w:jc w:val="both"/>
        <w:rPr>
          <w:rFonts w:ascii="Times New Roman" w:hAnsi="Times New Roman"/>
          <w:sz w:val="24"/>
          <w:szCs w:val="24"/>
        </w:rPr>
      </w:pPr>
      <w:r w:rsidRPr="00040613">
        <w:rPr>
          <w:rFonts w:ascii="Times New Roman" w:hAnsi="Times New Roman"/>
          <w:sz w:val="24"/>
          <w:szCs w:val="24"/>
        </w:rPr>
        <w:t xml:space="preserve">Predstavničko tijelo može odlukom odrediti korisniku usluge obvezu plaćanja namjenske naknade. </w:t>
      </w:r>
    </w:p>
    <w:p w:rsidR="00A61A5C" w:rsidRPr="00040613" w:rsidRDefault="00A61A5C" w:rsidP="00A61A5C">
      <w:pPr>
        <w:pStyle w:val="Naslov2"/>
        <w:rPr>
          <w:color w:val="auto"/>
          <w:sz w:val="24"/>
          <w:szCs w:val="24"/>
        </w:rPr>
      </w:pPr>
      <w:r w:rsidRPr="00040613">
        <w:rPr>
          <w:color w:val="auto"/>
          <w:sz w:val="24"/>
          <w:szCs w:val="24"/>
        </w:rPr>
        <w:t xml:space="preserve">Cijena obvezne minimalne javne usluge </w:t>
      </w:r>
    </w:p>
    <w:p w:rsidR="00A61A5C" w:rsidRPr="00040613" w:rsidRDefault="00A61A5C" w:rsidP="00A61A5C">
      <w:pPr>
        <w:numPr>
          <w:ilvl w:val="0"/>
          <w:numId w:val="29"/>
        </w:numPr>
        <w:spacing w:line="300" w:lineRule="auto"/>
        <w:jc w:val="center"/>
        <w:rPr>
          <w:rFonts w:ascii="Times New Roman" w:hAnsi="Times New Roman"/>
          <w:sz w:val="24"/>
          <w:szCs w:val="24"/>
        </w:rPr>
      </w:pPr>
    </w:p>
    <w:p w:rsidR="00A61A5C" w:rsidRPr="00040613" w:rsidRDefault="00A61A5C" w:rsidP="00A61A5C">
      <w:pPr>
        <w:numPr>
          <w:ilvl w:val="0"/>
          <w:numId w:val="51"/>
        </w:numPr>
        <w:spacing w:line="300" w:lineRule="auto"/>
        <w:jc w:val="both"/>
        <w:rPr>
          <w:rFonts w:ascii="Times New Roman" w:hAnsi="Times New Roman"/>
          <w:sz w:val="24"/>
          <w:szCs w:val="24"/>
        </w:rPr>
      </w:pPr>
      <w:r w:rsidRPr="00040613">
        <w:rPr>
          <w:rFonts w:ascii="Times New Roman" w:hAnsi="Times New Roman"/>
          <w:sz w:val="24"/>
          <w:szCs w:val="24"/>
        </w:rPr>
        <w:t xml:space="preserve">Cijena obvezne minimalne javne usluge naplaćuje se za minimalnu javnu uslugu prikupljanja miješanog komunalnog otpada i odvojenog prikupljanja otpadnog papira, metala, stakla, plastike i tekstila te glomaznog komunalnog otpada u okviru javne usluge, a čine ju sljedeći troškovi: troškovi nabave i održavanja opreme za prikupljanje komunalnog otpada, troškovi prijevoza komunalnog otpada, troškovi obrade komunalnog otpada u dijelu koji se odnosi na postupke prije oporabe ili zbrinjavanja, troškovi nastali radom </w:t>
      </w:r>
      <w:proofErr w:type="spellStart"/>
      <w:r w:rsidRPr="00040613">
        <w:rPr>
          <w:rFonts w:ascii="Times New Roman" w:hAnsi="Times New Roman"/>
          <w:sz w:val="24"/>
          <w:szCs w:val="24"/>
        </w:rPr>
        <w:t>reciklažnih</w:t>
      </w:r>
      <w:proofErr w:type="spellEnd"/>
      <w:r w:rsidRPr="00040613">
        <w:rPr>
          <w:rFonts w:ascii="Times New Roman" w:hAnsi="Times New Roman"/>
          <w:sz w:val="24"/>
          <w:szCs w:val="24"/>
        </w:rPr>
        <w:t xml:space="preserve"> dvorišta, trošak rada pretovarne stanice, troškovi prijevoza i obrade glomaznog otpada koji se prikuplja u okviru javne usluge, troškovi vođenja propisanih evidencija i izvješćivanja u vezi s javnom uslugom te drugi nepredviđeni troškovi gospodarenja otpadom. </w:t>
      </w:r>
    </w:p>
    <w:p w:rsidR="00A61A5C" w:rsidRPr="00040613" w:rsidRDefault="00A61A5C" w:rsidP="00A61A5C">
      <w:pPr>
        <w:numPr>
          <w:ilvl w:val="0"/>
          <w:numId w:val="51"/>
        </w:numPr>
        <w:spacing w:line="300" w:lineRule="auto"/>
        <w:jc w:val="both"/>
        <w:rPr>
          <w:rFonts w:ascii="Times New Roman" w:hAnsi="Times New Roman"/>
          <w:sz w:val="24"/>
          <w:szCs w:val="24"/>
        </w:rPr>
      </w:pPr>
      <w:r w:rsidRPr="00040613">
        <w:rPr>
          <w:rFonts w:ascii="Times New Roman" w:hAnsi="Times New Roman"/>
          <w:sz w:val="24"/>
          <w:szCs w:val="24"/>
        </w:rPr>
        <w:t>Cijenu minimalne javne usluge davatelj usluge određuje cjenikom.</w:t>
      </w:r>
    </w:p>
    <w:p w:rsidR="00A61A5C" w:rsidRPr="00040613" w:rsidRDefault="00A61A5C" w:rsidP="00A61A5C">
      <w:pPr>
        <w:numPr>
          <w:ilvl w:val="0"/>
          <w:numId w:val="51"/>
        </w:numPr>
        <w:spacing w:line="300" w:lineRule="auto"/>
        <w:jc w:val="both"/>
        <w:rPr>
          <w:rFonts w:ascii="Times New Roman" w:hAnsi="Times New Roman"/>
          <w:sz w:val="24"/>
          <w:szCs w:val="24"/>
        </w:rPr>
      </w:pPr>
      <w:r w:rsidRPr="00040613">
        <w:rPr>
          <w:rFonts w:ascii="Times New Roman" w:hAnsi="Times New Roman"/>
          <w:sz w:val="24"/>
          <w:szCs w:val="24"/>
        </w:rPr>
        <w:t>Cijena obvezne minimalne javne usluge mora biti zasebno iskazana na računu za pruženu javnu uslugu.</w:t>
      </w:r>
    </w:p>
    <w:p w:rsidR="00A61A5C" w:rsidRPr="00040613" w:rsidRDefault="00A61A5C" w:rsidP="00A61A5C">
      <w:pPr>
        <w:jc w:val="both"/>
        <w:rPr>
          <w:rFonts w:ascii="Times New Roman" w:hAnsi="Times New Roman"/>
          <w:b/>
          <w:bCs/>
          <w:sz w:val="24"/>
          <w:szCs w:val="24"/>
        </w:rPr>
      </w:pPr>
      <w:r w:rsidRPr="00040613">
        <w:rPr>
          <w:rFonts w:ascii="Times New Roman" w:hAnsi="Times New Roman"/>
          <w:b/>
          <w:bCs/>
          <w:sz w:val="24"/>
          <w:szCs w:val="24"/>
        </w:rPr>
        <w:t>Cijena javne usluge za količinu predanog komunalnog otpada</w:t>
      </w:r>
    </w:p>
    <w:p w:rsidR="00A61A5C" w:rsidRPr="00040613" w:rsidRDefault="00A61A5C" w:rsidP="00A61A5C">
      <w:pPr>
        <w:numPr>
          <w:ilvl w:val="0"/>
          <w:numId w:val="29"/>
        </w:numPr>
        <w:spacing w:line="300" w:lineRule="auto"/>
        <w:jc w:val="center"/>
        <w:rPr>
          <w:rFonts w:ascii="Times New Roman" w:hAnsi="Times New Roman"/>
          <w:sz w:val="24"/>
          <w:szCs w:val="24"/>
        </w:rPr>
      </w:pPr>
    </w:p>
    <w:p w:rsidR="00A61A5C" w:rsidRPr="00040613" w:rsidRDefault="00A61A5C" w:rsidP="00A61A5C">
      <w:pPr>
        <w:numPr>
          <w:ilvl w:val="0"/>
          <w:numId w:val="45"/>
        </w:numPr>
        <w:spacing w:line="300" w:lineRule="auto"/>
        <w:jc w:val="both"/>
        <w:rPr>
          <w:rFonts w:ascii="Times New Roman" w:hAnsi="Times New Roman"/>
          <w:sz w:val="24"/>
          <w:szCs w:val="24"/>
        </w:rPr>
      </w:pPr>
      <w:r w:rsidRPr="00040613">
        <w:rPr>
          <w:rFonts w:ascii="Times New Roman" w:hAnsi="Times New Roman"/>
          <w:sz w:val="24"/>
          <w:szCs w:val="24"/>
        </w:rPr>
        <w:t>U cijenu javne usluge za količinu predanog miješanog komunalnog otpada uključeni su sljedeći troškovi: troškovi obrade otpada, trošak zbrinjavanja odnosno predaje otpada u centar za gospodarenje otpadom i drugi troškovi propisani Uredbom o gospodarenju komunalnim otpadom koji nisu obuhvaćeni cijenom minimalne javne usluge.</w:t>
      </w:r>
    </w:p>
    <w:p w:rsidR="00A61A5C" w:rsidRPr="00040613" w:rsidRDefault="00A61A5C" w:rsidP="00A61A5C">
      <w:pPr>
        <w:numPr>
          <w:ilvl w:val="0"/>
          <w:numId w:val="45"/>
        </w:numPr>
        <w:spacing w:line="300" w:lineRule="auto"/>
        <w:jc w:val="both"/>
        <w:rPr>
          <w:rFonts w:ascii="Times New Roman" w:hAnsi="Times New Roman"/>
          <w:sz w:val="24"/>
          <w:szCs w:val="24"/>
        </w:rPr>
      </w:pPr>
      <w:r w:rsidRPr="00040613">
        <w:rPr>
          <w:rFonts w:ascii="Times New Roman" w:hAnsi="Times New Roman"/>
          <w:sz w:val="24"/>
          <w:szCs w:val="24"/>
        </w:rPr>
        <w:lastRenderedPageBreak/>
        <w:t xml:space="preserve">Davatelj usluge cjenikom određuje visinu jedinične cijene za količinu predanog miješanog komunalnog otpada. </w:t>
      </w:r>
    </w:p>
    <w:p w:rsidR="00A61A5C" w:rsidRPr="00040613" w:rsidRDefault="00A61A5C" w:rsidP="00A61A5C">
      <w:pPr>
        <w:numPr>
          <w:ilvl w:val="0"/>
          <w:numId w:val="29"/>
        </w:numPr>
        <w:spacing w:line="300" w:lineRule="auto"/>
        <w:jc w:val="center"/>
        <w:rPr>
          <w:rFonts w:ascii="Times New Roman" w:hAnsi="Times New Roman"/>
          <w:sz w:val="24"/>
          <w:szCs w:val="24"/>
        </w:rPr>
      </w:pPr>
    </w:p>
    <w:p w:rsidR="00A61A5C" w:rsidRPr="00040613" w:rsidRDefault="00A61A5C" w:rsidP="00A61A5C">
      <w:pPr>
        <w:numPr>
          <w:ilvl w:val="0"/>
          <w:numId w:val="46"/>
        </w:numPr>
        <w:spacing w:line="300" w:lineRule="auto"/>
        <w:jc w:val="both"/>
        <w:rPr>
          <w:rFonts w:ascii="Times New Roman" w:hAnsi="Times New Roman"/>
          <w:sz w:val="24"/>
          <w:szCs w:val="24"/>
        </w:rPr>
      </w:pPr>
      <w:r w:rsidRPr="00040613">
        <w:rPr>
          <w:rFonts w:ascii="Times New Roman" w:hAnsi="Times New Roman"/>
          <w:sz w:val="24"/>
          <w:szCs w:val="24"/>
        </w:rPr>
        <w:t xml:space="preserve">Cijena javne usluge za količinu predanog miješanog komunalnog otpada u slučaju kada je kao kriterij količine otpada određen volumen spremnika i broj pražnjenja spremnika, određuje se prema izrazu: </w:t>
      </w:r>
    </w:p>
    <w:p w:rsidR="00A61A5C" w:rsidRPr="00040613" w:rsidRDefault="00A61A5C" w:rsidP="00A61A5C">
      <w:pPr>
        <w:ind w:left="360"/>
        <w:jc w:val="center"/>
        <w:rPr>
          <w:rFonts w:ascii="Times New Roman" w:hAnsi="Times New Roman"/>
          <w:b/>
          <w:sz w:val="24"/>
          <w:szCs w:val="24"/>
        </w:rPr>
      </w:pPr>
      <w:r w:rsidRPr="00040613">
        <w:rPr>
          <w:rFonts w:ascii="Times New Roman" w:hAnsi="Times New Roman"/>
          <w:b/>
          <w:sz w:val="24"/>
          <w:szCs w:val="24"/>
        </w:rPr>
        <w:t>C = JCV × BP × U</w:t>
      </w:r>
    </w:p>
    <w:p w:rsidR="00A61A5C" w:rsidRPr="00040613" w:rsidRDefault="00A61A5C" w:rsidP="00A61A5C">
      <w:pPr>
        <w:ind w:left="360"/>
        <w:jc w:val="both"/>
        <w:rPr>
          <w:rFonts w:ascii="Times New Roman" w:hAnsi="Times New Roman"/>
          <w:sz w:val="24"/>
          <w:szCs w:val="24"/>
        </w:rPr>
      </w:pPr>
      <w:r w:rsidRPr="00040613">
        <w:rPr>
          <w:rFonts w:ascii="Times New Roman" w:hAnsi="Times New Roman"/>
          <w:sz w:val="24"/>
          <w:szCs w:val="24"/>
        </w:rPr>
        <w:t>pri čemu je:</w:t>
      </w:r>
    </w:p>
    <w:p w:rsidR="00A61A5C" w:rsidRPr="00040613" w:rsidRDefault="00A61A5C" w:rsidP="00A61A5C">
      <w:pPr>
        <w:numPr>
          <w:ilvl w:val="0"/>
          <w:numId w:val="47"/>
        </w:numPr>
        <w:spacing w:line="300" w:lineRule="auto"/>
        <w:jc w:val="both"/>
        <w:rPr>
          <w:rFonts w:ascii="Times New Roman" w:hAnsi="Times New Roman"/>
          <w:sz w:val="24"/>
          <w:szCs w:val="24"/>
        </w:rPr>
      </w:pPr>
      <w:r w:rsidRPr="00040613">
        <w:rPr>
          <w:rFonts w:ascii="Times New Roman" w:hAnsi="Times New Roman"/>
          <w:sz w:val="24"/>
          <w:szCs w:val="24"/>
        </w:rPr>
        <w:t>C – cijena javne usluge za količinu predanog miješanog komunalnog otpada izražena u kunama</w:t>
      </w:r>
    </w:p>
    <w:p w:rsidR="00A61A5C" w:rsidRPr="00040613" w:rsidRDefault="00A61A5C" w:rsidP="00A61A5C">
      <w:pPr>
        <w:numPr>
          <w:ilvl w:val="0"/>
          <w:numId w:val="47"/>
        </w:numPr>
        <w:spacing w:line="300" w:lineRule="auto"/>
        <w:jc w:val="both"/>
        <w:rPr>
          <w:rFonts w:ascii="Times New Roman" w:hAnsi="Times New Roman"/>
          <w:sz w:val="24"/>
          <w:szCs w:val="24"/>
        </w:rPr>
      </w:pPr>
      <w:r w:rsidRPr="00040613">
        <w:rPr>
          <w:rFonts w:ascii="Times New Roman" w:hAnsi="Times New Roman"/>
          <w:sz w:val="24"/>
          <w:szCs w:val="24"/>
        </w:rPr>
        <w:t>JCV – jedinična cijena za pražnjenje volumena spremnika miješanog komunalnog otpada izražena u kunama sukladno cjeniku (naknade za preuzimanje jedne litre miješanog komunalnog otpada x volumen spremnika)</w:t>
      </w:r>
    </w:p>
    <w:p w:rsidR="00A61A5C" w:rsidRPr="00040613" w:rsidRDefault="00A61A5C" w:rsidP="00A61A5C">
      <w:pPr>
        <w:numPr>
          <w:ilvl w:val="0"/>
          <w:numId w:val="47"/>
        </w:numPr>
        <w:spacing w:line="300" w:lineRule="auto"/>
        <w:jc w:val="both"/>
        <w:rPr>
          <w:rFonts w:ascii="Times New Roman" w:hAnsi="Times New Roman"/>
          <w:sz w:val="24"/>
          <w:szCs w:val="24"/>
        </w:rPr>
      </w:pPr>
      <w:r w:rsidRPr="00040613">
        <w:rPr>
          <w:rFonts w:ascii="Times New Roman" w:hAnsi="Times New Roman"/>
          <w:sz w:val="24"/>
          <w:szCs w:val="24"/>
        </w:rPr>
        <w:t>BP – broj pražnjenja spremnika miješanog komunalnog otpada u obračunskom razdoblju sukladno podacima iz evidencije davatelja usluge</w:t>
      </w:r>
    </w:p>
    <w:p w:rsidR="00A61A5C" w:rsidRPr="00040613" w:rsidRDefault="00A61A5C" w:rsidP="00A61A5C">
      <w:pPr>
        <w:numPr>
          <w:ilvl w:val="0"/>
          <w:numId w:val="47"/>
        </w:numPr>
        <w:spacing w:line="300" w:lineRule="auto"/>
        <w:jc w:val="both"/>
        <w:rPr>
          <w:rFonts w:ascii="Times New Roman" w:hAnsi="Times New Roman"/>
          <w:sz w:val="24"/>
          <w:szCs w:val="24"/>
        </w:rPr>
      </w:pPr>
      <w:r w:rsidRPr="00040613">
        <w:rPr>
          <w:rFonts w:ascii="Times New Roman" w:hAnsi="Times New Roman"/>
          <w:sz w:val="24"/>
          <w:szCs w:val="24"/>
        </w:rPr>
        <w:t>U – udio korisnika usluge u korištenju spremnika.</w:t>
      </w:r>
    </w:p>
    <w:p w:rsidR="00A61A5C" w:rsidRPr="00040613" w:rsidRDefault="00A61A5C" w:rsidP="00A61A5C">
      <w:pPr>
        <w:numPr>
          <w:ilvl w:val="0"/>
          <w:numId w:val="46"/>
        </w:numPr>
        <w:spacing w:line="276" w:lineRule="auto"/>
        <w:jc w:val="both"/>
        <w:rPr>
          <w:rFonts w:ascii="Times New Roman" w:hAnsi="Times New Roman"/>
          <w:sz w:val="24"/>
          <w:szCs w:val="24"/>
        </w:rPr>
      </w:pPr>
      <w:r w:rsidRPr="00040613">
        <w:rPr>
          <w:rFonts w:ascii="Times New Roman" w:hAnsi="Times New Roman"/>
          <w:sz w:val="24"/>
          <w:szCs w:val="24"/>
        </w:rPr>
        <w:t>Cijena javne usluge za količinu predanog miješanog komunalnog otpada u slučaju kada je kao kriterij količine otpada određena masa predanog otpada određuje se prema izrazu:</w:t>
      </w:r>
    </w:p>
    <w:p w:rsidR="00A61A5C" w:rsidRPr="00040613" w:rsidRDefault="00A61A5C" w:rsidP="00A61A5C">
      <w:pPr>
        <w:spacing w:line="276" w:lineRule="auto"/>
        <w:ind w:left="360"/>
        <w:jc w:val="center"/>
        <w:rPr>
          <w:rFonts w:ascii="Times New Roman" w:hAnsi="Times New Roman"/>
          <w:b/>
          <w:sz w:val="24"/>
          <w:szCs w:val="24"/>
        </w:rPr>
      </w:pPr>
      <w:r w:rsidRPr="00040613">
        <w:rPr>
          <w:rFonts w:ascii="Times New Roman" w:hAnsi="Times New Roman"/>
          <w:b/>
          <w:sz w:val="24"/>
          <w:szCs w:val="24"/>
        </w:rPr>
        <w:t>C = JCM × ZM × U</w:t>
      </w:r>
    </w:p>
    <w:p w:rsidR="00A61A5C" w:rsidRPr="00040613" w:rsidRDefault="00A61A5C" w:rsidP="00A61A5C">
      <w:pPr>
        <w:spacing w:line="276" w:lineRule="auto"/>
        <w:ind w:left="360"/>
        <w:jc w:val="both"/>
        <w:rPr>
          <w:rFonts w:ascii="Times New Roman" w:hAnsi="Times New Roman"/>
          <w:sz w:val="24"/>
          <w:szCs w:val="24"/>
        </w:rPr>
      </w:pPr>
      <w:r w:rsidRPr="00040613">
        <w:rPr>
          <w:rFonts w:ascii="Times New Roman" w:hAnsi="Times New Roman"/>
          <w:sz w:val="24"/>
          <w:szCs w:val="24"/>
        </w:rPr>
        <w:t>pri čemu je:</w:t>
      </w:r>
    </w:p>
    <w:p w:rsidR="00A61A5C" w:rsidRPr="00040613" w:rsidRDefault="00A61A5C" w:rsidP="00A61A5C">
      <w:pPr>
        <w:numPr>
          <w:ilvl w:val="0"/>
          <w:numId w:val="76"/>
        </w:numPr>
        <w:spacing w:line="276" w:lineRule="auto"/>
        <w:jc w:val="both"/>
        <w:rPr>
          <w:rFonts w:ascii="Times New Roman" w:hAnsi="Times New Roman"/>
          <w:sz w:val="24"/>
          <w:szCs w:val="24"/>
        </w:rPr>
      </w:pPr>
      <w:r w:rsidRPr="00040613">
        <w:rPr>
          <w:rFonts w:ascii="Times New Roman" w:hAnsi="Times New Roman"/>
          <w:sz w:val="24"/>
          <w:szCs w:val="24"/>
        </w:rPr>
        <w:t>C – cijena javne usluge za količinu predanog miješanog komunalnog otpada izražena u kunama</w:t>
      </w:r>
    </w:p>
    <w:p w:rsidR="00A61A5C" w:rsidRPr="00040613" w:rsidRDefault="00A61A5C" w:rsidP="00A61A5C">
      <w:pPr>
        <w:numPr>
          <w:ilvl w:val="0"/>
          <w:numId w:val="76"/>
        </w:numPr>
        <w:spacing w:line="276" w:lineRule="auto"/>
        <w:jc w:val="both"/>
        <w:rPr>
          <w:rFonts w:ascii="Times New Roman" w:hAnsi="Times New Roman"/>
          <w:sz w:val="24"/>
          <w:szCs w:val="24"/>
        </w:rPr>
      </w:pPr>
      <w:r w:rsidRPr="00040613">
        <w:rPr>
          <w:rFonts w:ascii="Times New Roman" w:hAnsi="Times New Roman"/>
          <w:sz w:val="24"/>
          <w:szCs w:val="24"/>
        </w:rPr>
        <w:t>JCM – jedinična cijena za masu preuzetog miješanog komunalnog otpada izražena u kunama po kilogramu sukladno cjeniku</w:t>
      </w:r>
    </w:p>
    <w:p w:rsidR="00A61A5C" w:rsidRPr="00040613" w:rsidRDefault="00A61A5C" w:rsidP="00A61A5C">
      <w:pPr>
        <w:numPr>
          <w:ilvl w:val="0"/>
          <w:numId w:val="76"/>
        </w:numPr>
        <w:spacing w:line="276" w:lineRule="auto"/>
        <w:jc w:val="both"/>
        <w:rPr>
          <w:rFonts w:ascii="Times New Roman" w:hAnsi="Times New Roman"/>
          <w:sz w:val="24"/>
          <w:szCs w:val="24"/>
        </w:rPr>
      </w:pPr>
      <w:r w:rsidRPr="00040613">
        <w:rPr>
          <w:rFonts w:ascii="Times New Roman" w:hAnsi="Times New Roman"/>
          <w:sz w:val="24"/>
          <w:szCs w:val="24"/>
        </w:rPr>
        <w:t>ZM – zbroj masa miješanog komunalnog otpada preuzetih u obračunskom razdoblju izraženo u kilogramima sukladno podacima iz evidencije davatelja usluge.</w:t>
      </w:r>
    </w:p>
    <w:p w:rsidR="00A61A5C" w:rsidRPr="00040613" w:rsidRDefault="00A61A5C" w:rsidP="00A61A5C">
      <w:pPr>
        <w:numPr>
          <w:ilvl w:val="0"/>
          <w:numId w:val="76"/>
        </w:numPr>
        <w:spacing w:line="276" w:lineRule="auto"/>
        <w:jc w:val="both"/>
        <w:rPr>
          <w:rFonts w:ascii="Times New Roman" w:hAnsi="Times New Roman"/>
          <w:sz w:val="24"/>
          <w:szCs w:val="24"/>
        </w:rPr>
      </w:pPr>
      <w:r w:rsidRPr="00040613">
        <w:rPr>
          <w:rFonts w:ascii="Times New Roman" w:hAnsi="Times New Roman"/>
          <w:sz w:val="24"/>
          <w:szCs w:val="24"/>
        </w:rPr>
        <w:t>U – udio korisnika usluge.</w:t>
      </w:r>
    </w:p>
    <w:p w:rsidR="00A61A5C" w:rsidRPr="00040613" w:rsidRDefault="00A61A5C" w:rsidP="00A61A5C">
      <w:pPr>
        <w:numPr>
          <w:ilvl w:val="0"/>
          <w:numId w:val="46"/>
        </w:numPr>
        <w:spacing w:line="300" w:lineRule="auto"/>
        <w:jc w:val="both"/>
        <w:rPr>
          <w:rFonts w:ascii="Times New Roman" w:hAnsi="Times New Roman"/>
          <w:sz w:val="24"/>
          <w:szCs w:val="24"/>
        </w:rPr>
      </w:pPr>
      <w:r w:rsidRPr="00040613">
        <w:rPr>
          <w:rFonts w:ascii="Times New Roman" w:hAnsi="Times New Roman"/>
          <w:sz w:val="24"/>
          <w:szCs w:val="24"/>
        </w:rPr>
        <w:t>Kad jedan korisnik usluge samostalno koristi spremnik, udio korisnika usluge u korištenju spremnika je jedan (U=1).</w:t>
      </w:r>
    </w:p>
    <w:p w:rsidR="00A61A5C" w:rsidRPr="00040613" w:rsidRDefault="00A61A5C" w:rsidP="00A61A5C">
      <w:pPr>
        <w:numPr>
          <w:ilvl w:val="0"/>
          <w:numId w:val="46"/>
        </w:numPr>
        <w:spacing w:line="300" w:lineRule="auto"/>
        <w:jc w:val="both"/>
        <w:rPr>
          <w:rFonts w:ascii="Times New Roman" w:hAnsi="Times New Roman"/>
          <w:sz w:val="24"/>
          <w:szCs w:val="24"/>
        </w:rPr>
      </w:pPr>
      <w:r w:rsidRPr="00040613">
        <w:rPr>
          <w:rFonts w:ascii="Times New Roman" w:hAnsi="Times New Roman"/>
          <w:sz w:val="24"/>
          <w:szCs w:val="24"/>
        </w:rPr>
        <w:t>Kad više korisnika usluge zajednički koristi spremnik, zbroj udjela svih korisnika, određenih međusobnim sporazumom ili prijedlogom davatelja usluge, mora iznositi jedan.</w:t>
      </w:r>
    </w:p>
    <w:p w:rsidR="00A61A5C" w:rsidRPr="00040613" w:rsidRDefault="00A61A5C" w:rsidP="00A61A5C">
      <w:pPr>
        <w:pStyle w:val="Naslov2"/>
        <w:rPr>
          <w:color w:val="auto"/>
          <w:sz w:val="24"/>
          <w:szCs w:val="24"/>
        </w:rPr>
      </w:pPr>
      <w:r w:rsidRPr="00040613">
        <w:rPr>
          <w:color w:val="auto"/>
          <w:sz w:val="24"/>
          <w:szCs w:val="24"/>
        </w:rPr>
        <w:t>Cijena ugovorne kazne</w:t>
      </w:r>
    </w:p>
    <w:p w:rsidR="00A61A5C" w:rsidRPr="00040613" w:rsidRDefault="00A61A5C" w:rsidP="00A61A5C">
      <w:pPr>
        <w:numPr>
          <w:ilvl w:val="0"/>
          <w:numId w:val="29"/>
        </w:numPr>
        <w:spacing w:line="300" w:lineRule="auto"/>
        <w:jc w:val="center"/>
        <w:rPr>
          <w:rFonts w:ascii="Times New Roman" w:hAnsi="Times New Roman"/>
          <w:sz w:val="24"/>
          <w:szCs w:val="24"/>
        </w:rPr>
      </w:pPr>
    </w:p>
    <w:p w:rsidR="00A61A5C" w:rsidRPr="00040613" w:rsidRDefault="00A61A5C" w:rsidP="00A61A5C">
      <w:pPr>
        <w:numPr>
          <w:ilvl w:val="0"/>
          <w:numId w:val="74"/>
        </w:numPr>
        <w:spacing w:line="300" w:lineRule="auto"/>
        <w:jc w:val="both"/>
        <w:rPr>
          <w:rFonts w:ascii="Times New Roman" w:hAnsi="Times New Roman"/>
          <w:sz w:val="24"/>
          <w:szCs w:val="24"/>
        </w:rPr>
      </w:pPr>
      <w:r w:rsidRPr="00040613">
        <w:rPr>
          <w:rFonts w:ascii="Times New Roman" w:hAnsi="Times New Roman"/>
          <w:sz w:val="24"/>
          <w:szCs w:val="24"/>
        </w:rPr>
        <w:t xml:space="preserve">Ugovorna kazna obračunava se samo u slučaju kada korisnik usluge postupa protivno ugovoru prema odredbama ove odluke. </w:t>
      </w:r>
    </w:p>
    <w:p w:rsidR="00A61A5C" w:rsidRPr="00040613" w:rsidRDefault="00A61A5C" w:rsidP="00A61A5C">
      <w:pPr>
        <w:numPr>
          <w:ilvl w:val="0"/>
          <w:numId w:val="74"/>
        </w:numPr>
        <w:spacing w:line="300" w:lineRule="auto"/>
        <w:jc w:val="both"/>
        <w:rPr>
          <w:rFonts w:ascii="Times New Roman" w:hAnsi="Times New Roman"/>
          <w:sz w:val="24"/>
          <w:szCs w:val="24"/>
        </w:rPr>
      </w:pPr>
      <w:r w:rsidRPr="00040613">
        <w:rPr>
          <w:rFonts w:ascii="Times New Roman" w:hAnsi="Times New Roman"/>
          <w:sz w:val="24"/>
          <w:szCs w:val="24"/>
        </w:rPr>
        <w:t>Ugovorna kazna se u slučaju obračuna na računu za javnu uslugu iskazuje zasebno.</w:t>
      </w:r>
    </w:p>
    <w:p w:rsidR="00A61A5C" w:rsidRPr="00040613" w:rsidRDefault="00A61A5C" w:rsidP="00A61A5C">
      <w:pPr>
        <w:numPr>
          <w:ilvl w:val="0"/>
          <w:numId w:val="74"/>
        </w:numPr>
        <w:spacing w:line="300" w:lineRule="auto"/>
        <w:jc w:val="both"/>
        <w:rPr>
          <w:rFonts w:ascii="Times New Roman" w:hAnsi="Times New Roman"/>
          <w:sz w:val="24"/>
          <w:szCs w:val="24"/>
        </w:rPr>
      </w:pPr>
      <w:r w:rsidRPr="00040613">
        <w:rPr>
          <w:rFonts w:ascii="Times New Roman" w:hAnsi="Times New Roman"/>
          <w:sz w:val="24"/>
          <w:szCs w:val="24"/>
        </w:rPr>
        <w:t xml:space="preserve">Način obračuna ugovorne kazne određen je člankom 64. i 65., a visina ugovorne kazne određena je člankom 66. </w:t>
      </w:r>
    </w:p>
    <w:p w:rsidR="00A61A5C" w:rsidRPr="00040613" w:rsidRDefault="00A61A5C" w:rsidP="00A61A5C">
      <w:pPr>
        <w:numPr>
          <w:ilvl w:val="0"/>
          <w:numId w:val="74"/>
        </w:numPr>
        <w:spacing w:line="300" w:lineRule="auto"/>
        <w:jc w:val="both"/>
        <w:rPr>
          <w:rFonts w:ascii="Times New Roman" w:hAnsi="Times New Roman"/>
          <w:sz w:val="24"/>
          <w:szCs w:val="24"/>
        </w:rPr>
      </w:pPr>
      <w:r w:rsidRPr="00040613">
        <w:rPr>
          <w:rFonts w:ascii="Times New Roman" w:hAnsi="Times New Roman"/>
          <w:sz w:val="24"/>
          <w:szCs w:val="24"/>
        </w:rPr>
        <w:t>Korisnik usluge prilikom prvog kršenja odredaba ove Odluke biti će opomenut pisanim putem od davatelja usluge.</w:t>
      </w:r>
    </w:p>
    <w:p w:rsidR="00A61A5C" w:rsidRPr="00040613" w:rsidRDefault="00A61A5C" w:rsidP="00A61A5C">
      <w:pPr>
        <w:numPr>
          <w:ilvl w:val="0"/>
          <w:numId w:val="74"/>
        </w:numPr>
        <w:spacing w:line="300" w:lineRule="auto"/>
        <w:jc w:val="both"/>
        <w:rPr>
          <w:rFonts w:ascii="Times New Roman" w:hAnsi="Times New Roman"/>
          <w:sz w:val="24"/>
          <w:szCs w:val="24"/>
        </w:rPr>
      </w:pPr>
      <w:r w:rsidRPr="00040613">
        <w:rPr>
          <w:rFonts w:ascii="Times New Roman" w:hAnsi="Times New Roman"/>
          <w:sz w:val="24"/>
          <w:szCs w:val="24"/>
        </w:rPr>
        <w:t>Korisnik usluge koji je bio opomenut, a ponovno prekrši odredbe ove odluke naplatiti će se ugovorna kazna  kako je definirano ovom odlukom.</w:t>
      </w:r>
    </w:p>
    <w:p w:rsidR="00A61A5C" w:rsidRPr="00040613" w:rsidRDefault="00A61A5C" w:rsidP="00A61A5C">
      <w:pPr>
        <w:pStyle w:val="Naslov2"/>
        <w:rPr>
          <w:color w:val="auto"/>
          <w:sz w:val="24"/>
          <w:szCs w:val="24"/>
        </w:rPr>
      </w:pPr>
    </w:p>
    <w:p w:rsidR="00A61A5C" w:rsidRPr="00040613" w:rsidRDefault="00A61A5C" w:rsidP="00A61A5C">
      <w:pPr>
        <w:pStyle w:val="Naslov2"/>
        <w:rPr>
          <w:color w:val="auto"/>
          <w:sz w:val="24"/>
          <w:szCs w:val="24"/>
        </w:rPr>
      </w:pPr>
      <w:r w:rsidRPr="00040613">
        <w:rPr>
          <w:color w:val="auto"/>
          <w:sz w:val="24"/>
          <w:szCs w:val="24"/>
        </w:rPr>
        <w:t>Cijena iznosa namjenske naknade</w:t>
      </w:r>
    </w:p>
    <w:p w:rsidR="00A61A5C" w:rsidRPr="00040613" w:rsidRDefault="00A61A5C" w:rsidP="00A61A5C">
      <w:pPr>
        <w:numPr>
          <w:ilvl w:val="0"/>
          <w:numId w:val="29"/>
        </w:numPr>
        <w:spacing w:line="300" w:lineRule="auto"/>
        <w:jc w:val="center"/>
        <w:rPr>
          <w:rFonts w:ascii="Times New Roman" w:hAnsi="Times New Roman"/>
          <w:sz w:val="24"/>
          <w:szCs w:val="24"/>
        </w:rPr>
      </w:pPr>
    </w:p>
    <w:p w:rsidR="00A61A5C" w:rsidRPr="00040613" w:rsidRDefault="00A61A5C" w:rsidP="00A61A5C">
      <w:pPr>
        <w:numPr>
          <w:ilvl w:val="0"/>
          <w:numId w:val="53"/>
        </w:numPr>
        <w:spacing w:line="300" w:lineRule="auto"/>
        <w:jc w:val="both"/>
        <w:rPr>
          <w:rFonts w:ascii="Times New Roman" w:hAnsi="Times New Roman"/>
          <w:sz w:val="24"/>
          <w:szCs w:val="24"/>
        </w:rPr>
      </w:pPr>
      <w:r w:rsidRPr="00040613">
        <w:rPr>
          <w:rFonts w:ascii="Times New Roman" w:hAnsi="Times New Roman"/>
          <w:sz w:val="24"/>
          <w:szCs w:val="24"/>
        </w:rPr>
        <w:t>Predstavničko tijelo može odlukom odrediti korisniku usluge obvezu plaćanja namjenske naknade u svrhu financiranja gradnje građevina za gospodarenje otpadom i sanacije odlagališta, sve u skladu s Programom gradnje građevina za gospodarenje komunalnim otpadom. Građevine iz ovog stavka su građevine za prikupljanje i obradu komunalnog otpada</w:t>
      </w:r>
    </w:p>
    <w:p w:rsidR="00A61A5C" w:rsidRPr="00040613" w:rsidRDefault="00A61A5C" w:rsidP="00A61A5C">
      <w:pPr>
        <w:numPr>
          <w:ilvl w:val="0"/>
          <w:numId w:val="53"/>
        </w:numPr>
        <w:spacing w:line="300" w:lineRule="auto"/>
        <w:jc w:val="both"/>
        <w:rPr>
          <w:rFonts w:ascii="Times New Roman" w:hAnsi="Times New Roman"/>
          <w:sz w:val="24"/>
          <w:szCs w:val="24"/>
        </w:rPr>
      </w:pPr>
      <w:r w:rsidRPr="00040613">
        <w:rPr>
          <w:rFonts w:ascii="Times New Roman" w:hAnsi="Times New Roman"/>
          <w:sz w:val="24"/>
          <w:szCs w:val="24"/>
        </w:rPr>
        <w:t>Iznos naknade za gradnju građevina za gospodarenje komunalnim otpadom obračunava davatelj javne usluge u ime i za račun Općine Kaštelir-Labinci-</w:t>
      </w:r>
      <w:proofErr w:type="spellStart"/>
      <w:r w:rsidRPr="00040613">
        <w:rPr>
          <w:rFonts w:ascii="Times New Roman" w:hAnsi="Times New Roman"/>
          <w:sz w:val="24"/>
          <w:szCs w:val="24"/>
        </w:rPr>
        <w:t>Castelliere</w:t>
      </w:r>
      <w:proofErr w:type="spellEnd"/>
      <w:r w:rsidRPr="00040613">
        <w:rPr>
          <w:rFonts w:ascii="Times New Roman" w:hAnsi="Times New Roman"/>
          <w:sz w:val="24"/>
          <w:szCs w:val="24"/>
        </w:rPr>
        <w:t>-</w:t>
      </w:r>
      <w:proofErr w:type="spellStart"/>
      <w:r w:rsidRPr="00040613">
        <w:rPr>
          <w:rFonts w:ascii="Times New Roman" w:hAnsi="Times New Roman"/>
          <w:sz w:val="24"/>
          <w:szCs w:val="24"/>
        </w:rPr>
        <w:t>S.Domenica</w:t>
      </w:r>
      <w:proofErr w:type="spellEnd"/>
      <w:r w:rsidRPr="00040613">
        <w:rPr>
          <w:rFonts w:ascii="Times New Roman" w:hAnsi="Times New Roman"/>
          <w:sz w:val="24"/>
          <w:szCs w:val="24"/>
        </w:rPr>
        <w:t xml:space="preserve"> na način određen Odlukom. </w:t>
      </w:r>
    </w:p>
    <w:p w:rsidR="00A61A5C" w:rsidRPr="00040613" w:rsidRDefault="00A61A5C" w:rsidP="00A61A5C">
      <w:pPr>
        <w:numPr>
          <w:ilvl w:val="0"/>
          <w:numId w:val="53"/>
        </w:numPr>
        <w:spacing w:line="300" w:lineRule="auto"/>
        <w:jc w:val="both"/>
        <w:rPr>
          <w:rFonts w:ascii="Times New Roman" w:hAnsi="Times New Roman"/>
          <w:sz w:val="24"/>
          <w:szCs w:val="24"/>
        </w:rPr>
      </w:pPr>
      <w:r w:rsidRPr="00040613">
        <w:rPr>
          <w:rFonts w:ascii="Times New Roman" w:hAnsi="Times New Roman"/>
          <w:sz w:val="24"/>
          <w:szCs w:val="24"/>
        </w:rPr>
        <w:t xml:space="preserve">Obveza korisnika usluge je plaćanje iznosa naknade iz stavka 2. ovoga članka uz cijenu javne usluge. </w:t>
      </w:r>
    </w:p>
    <w:p w:rsidR="00A61A5C" w:rsidRPr="00040613" w:rsidRDefault="00A61A5C" w:rsidP="00A61A5C">
      <w:pPr>
        <w:numPr>
          <w:ilvl w:val="0"/>
          <w:numId w:val="53"/>
        </w:numPr>
        <w:spacing w:line="300" w:lineRule="auto"/>
        <w:jc w:val="both"/>
        <w:rPr>
          <w:rFonts w:ascii="Times New Roman" w:hAnsi="Times New Roman"/>
          <w:sz w:val="24"/>
          <w:szCs w:val="24"/>
        </w:rPr>
      </w:pPr>
      <w:r w:rsidRPr="00040613">
        <w:rPr>
          <w:rFonts w:ascii="Times New Roman" w:hAnsi="Times New Roman"/>
          <w:sz w:val="24"/>
          <w:szCs w:val="24"/>
        </w:rPr>
        <w:t>Naknada za gradnju građevina za gospodarenje komunalnim otpadom obračunava se po jedinici volumena ili jedinici mase miješanog komunalnog otpada predanog davatelju usluge.</w:t>
      </w:r>
    </w:p>
    <w:p w:rsidR="00A61A5C" w:rsidRPr="00040613" w:rsidRDefault="00A61A5C" w:rsidP="00A61A5C">
      <w:pPr>
        <w:numPr>
          <w:ilvl w:val="0"/>
          <w:numId w:val="53"/>
        </w:numPr>
        <w:spacing w:line="300" w:lineRule="auto"/>
        <w:jc w:val="both"/>
        <w:rPr>
          <w:rFonts w:ascii="Times New Roman" w:hAnsi="Times New Roman"/>
          <w:sz w:val="24"/>
          <w:szCs w:val="24"/>
        </w:rPr>
      </w:pPr>
      <w:r w:rsidRPr="00040613">
        <w:rPr>
          <w:rFonts w:ascii="Times New Roman" w:hAnsi="Times New Roman"/>
          <w:sz w:val="24"/>
          <w:szCs w:val="24"/>
        </w:rPr>
        <w:t xml:space="preserve">Namjenska naknada je javno davanje i prihod je proračuna </w:t>
      </w:r>
    </w:p>
    <w:p w:rsidR="00A61A5C" w:rsidRPr="00040613" w:rsidRDefault="00A61A5C" w:rsidP="00A61A5C">
      <w:pPr>
        <w:pStyle w:val="Naslov2"/>
        <w:rPr>
          <w:color w:val="auto"/>
          <w:sz w:val="24"/>
          <w:szCs w:val="24"/>
        </w:rPr>
      </w:pPr>
    </w:p>
    <w:p w:rsidR="00A61A5C" w:rsidRPr="00040613" w:rsidRDefault="00A61A5C" w:rsidP="00A61A5C">
      <w:pPr>
        <w:pStyle w:val="Naslov2"/>
        <w:rPr>
          <w:color w:val="auto"/>
          <w:sz w:val="24"/>
          <w:szCs w:val="24"/>
        </w:rPr>
      </w:pPr>
      <w:r w:rsidRPr="00040613">
        <w:rPr>
          <w:color w:val="auto"/>
          <w:sz w:val="24"/>
          <w:szCs w:val="24"/>
        </w:rPr>
        <w:t>Nekretnina koja se trajno ne koristi</w:t>
      </w:r>
    </w:p>
    <w:p w:rsidR="00A61A5C" w:rsidRPr="00040613" w:rsidRDefault="00A61A5C" w:rsidP="00A61A5C">
      <w:pPr>
        <w:numPr>
          <w:ilvl w:val="0"/>
          <w:numId w:val="29"/>
        </w:numPr>
        <w:spacing w:line="300" w:lineRule="auto"/>
        <w:jc w:val="center"/>
        <w:rPr>
          <w:rFonts w:ascii="Times New Roman" w:hAnsi="Times New Roman"/>
          <w:sz w:val="24"/>
          <w:szCs w:val="24"/>
        </w:rPr>
      </w:pPr>
    </w:p>
    <w:p w:rsidR="00A61A5C" w:rsidRPr="00040613" w:rsidRDefault="00A61A5C" w:rsidP="00A61A5C">
      <w:pPr>
        <w:numPr>
          <w:ilvl w:val="0"/>
          <w:numId w:val="54"/>
        </w:numPr>
        <w:spacing w:line="300" w:lineRule="auto"/>
        <w:jc w:val="both"/>
        <w:rPr>
          <w:rFonts w:ascii="Times New Roman" w:hAnsi="Times New Roman"/>
          <w:sz w:val="24"/>
          <w:szCs w:val="24"/>
        </w:rPr>
      </w:pPr>
      <w:r w:rsidRPr="00040613">
        <w:rPr>
          <w:rFonts w:ascii="Times New Roman" w:hAnsi="Times New Roman"/>
          <w:sz w:val="24"/>
          <w:szCs w:val="24"/>
        </w:rPr>
        <w:t>Nekretnina koja se trajno ne koristi je nekretnina za koju je davatelj usluge, na zahtjev korisnika, utvrdio da se ne koristi duže od godinu dana ili kad je dostavio dokaz o uklonjenom mjernom uređaju za električnu energiju i pitku vodu.</w:t>
      </w:r>
    </w:p>
    <w:p w:rsidR="00A61A5C" w:rsidRPr="00040613" w:rsidRDefault="00A61A5C" w:rsidP="00A61A5C">
      <w:pPr>
        <w:numPr>
          <w:ilvl w:val="0"/>
          <w:numId w:val="54"/>
        </w:numPr>
        <w:spacing w:line="300" w:lineRule="auto"/>
        <w:jc w:val="both"/>
        <w:rPr>
          <w:rFonts w:ascii="Times New Roman" w:hAnsi="Times New Roman"/>
          <w:sz w:val="24"/>
          <w:szCs w:val="24"/>
        </w:rPr>
      </w:pPr>
      <w:r w:rsidRPr="00040613">
        <w:rPr>
          <w:rFonts w:ascii="Times New Roman" w:hAnsi="Times New Roman"/>
          <w:sz w:val="24"/>
          <w:szCs w:val="24"/>
        </w:rPr>
        <w:t>Korisnik je uz zahtjev za utvrđenje da se nekretnina trajno ne koristi dužan dostaviti i dokaz o nekorištenju nekretnine u vidu pisanog očitanja mjernih uređaja za potrošnju električne energije, pitke vode ili dokaz o uklonjenom mjernom uređaju za električnu energiju i pitku vodu.</w:t>
      </w:r>
    </w:p>
    <w:p w:rsidR="00A61A5C" w:rsidRPr="00040613" w:rsidRDefault="00A61A5C" w:rsidP="00A61A5C">
      <w:pPr>
        <w:numPr>
          <w:ilvl w:val="0"/>
          <w:numId w:val="29"/>
        </w:numPr>
        <w:spacing w:line="300" w:lineRule="auto"/>
        <w:jc w:val="center"/>
        <w:rPr>
          <w:rFonts w:ascii="Times New Roman" w:hAnsi="Times New Roman"/>
          <w:sz w:val="24"/>
          <w:szCs w:val="24"/>
        </w:rPr>
      </w:pPr>
    </w:p>
    <w:p w:rsidR="00A61A5C" w:rsidRPr="00040613" w:rsidRDefault="00A61A5C" w:rsidP="00A61A5C">
      <w:pPr>
        <w:numPr>
          <w:ilvl w:val="0"/>
          <w:numId w:val="55"/>
        </w:numPr>
        <w:spacing w:line="300" w:lineRule="auto"/>
        <w:jc w:val="both"/>
        <w:rPr>
          <w:rFonts w:ascii="Times New Roman" w:hAnsi="Times New Roman"/>
          <w:sz w:val="24"/>
          <w:szCs w:val="24"/>
        </w:rPr>
      </w:pPr>
      <w:r w:rsidRPr="00040613">
        <w:rPr>
          <w:rFonts w:ascii="Times New Roman" w:hAnsi="Times New Roman"/>
          <w:sz w:val="24"/>
          <w:szCs w:val="24"/>
        </w:rPr>
        <w:t xml:space="preserve">Vlasnik nekretnine odnosno korisnik nekretnine za koju je davatelj usluge utvrdio da se trajno ne koristi nije dužan plaćati davatelju usluge iznos cijene javne usluge za obračunsko mjesto. </w:t>
      </w:r>
    </w:p>
    <w:p w:rsidR="00A61A5C" w:rsidRPr="00040613" w:rsidRDefault="00A61A5C" w:rsidP="00A61A5C">
      <w:pPr>
        <w:numPr>
          <w:ilvl w:val="0"/>
          <w:numId w:val="55"/>
        </w:numPr>
        <w:spacing w:line="300" w:lineRule="auto"/>
        <w:jc w:val="both"/>
        <w:rPr>
          <w:rFonts w:ascii="Times New Roman" w:hAnsi="Times New Roman"/>
          <w:sz w:val="24"/>
          <w:szCs w:val="24"/>
        </w:rPr>
      </w:pPr>
      <w:r w:rsidRPr="00040613">
        <w:rPr>
          <w:rFonts w:ascii="Times New Roman" w:hAnsi="Times New Roman"/>
          <w:sz w:val="24"/>
          <w:szCs w:val="24"/>
        </w:rPr>
        <w:t>Vlasnik nekretnine za koju je davatelj usluge utvrdio da se trajno ne koristi mora vratiti spremnik koji mu je davatelj usluge predao na korištenje.</w:t>
      </w:r>
    </w:p>
    <w:p w:rsidR="00A61A5C" w:rsidRPr="00040613" w:rsidRDefault="00A61A5C" w:rsidP="00A61A5C">
      <w:pPr>
        <w:pStyle w:val="Naslov1"/>
        <w:rPr>
          <w:sz w:val="24"/>
          <w:szCs w:val="24"/>
        </w:rPr>
      </w:pPr>
      <w:r w:rsidRPr="00040613">
        <w:rPr>
          <w:sz w:val="24"/>
          <w:szCs w:val="24"/>
        </w:rPr>
        <w:t>IX. ODVOJENO SAKUPLJANJE KOMUNALNOG OTPADA</w:t>
      </w:r>
    </w:p>
    <w:p w:rsidR="00A61A5C" w:rsidRPr="00040613" w:rsidRDefault="00A61A5C" w:rsidP="00A61A5C">
      <w:pPr>
        <w:pStyle w:val="Naslov2"/>
        <w:rPr>
          <w:color w:val="auto"/>
          <w:sz w:val="24"/>
          <w:szCs w:val="24"/>
        </w:rPr>
      </w:pPr>
      <w:r w:rsidRPr="00040613">
        <w:rPr>
          <w:color w:val="auto"/>
          <w:sz w:val="24"/>
          <w:szCs w:val="24"/>
        </w:rPr>
        <w:t>Odvojeno sakupljanje komunalnog otpada</w:t>
      </w:r>
    </w:p>
    <w:p w:rsidR="00A61A5C" w:rsidRPr="00040613" w:rsidRDefault="00A61A5C" w:rsidP="00A61A5C">
      <w:pPr>
        <w:numPr>
          <w:ilvl w:val="0"/>
          <w:numId w:val="29"/>
        </w:numPr>
        <w:spacing w:line="300" w:lineRule="auto"/>
        <w:jc w:val="center"/>
        <w:rPr>
          <w:rFonts w:ascii="Times New Roman" w:hAnsi="Times New Roman"/>
          <w:sz w:val="24"/>
          <w:szCs w:val="24"/>
          <w:lang w:eastAsia="hr-HR"/>
        </w:rPr>
      </w:pPr>
    </w:p>
    <w:p w:rsidR="00A61A5C" w:rsidRPr="00040613" w:rsidRDefault="00A61A5C" w:rsidP="00A61A5C">
      <w:pPr>
        <w:numPr>
          <w:ilvl w:val="0"/>
          <w:numId w:val="32"/>
        </w:numPr>
        <w:spacing w:line="300" w:lineRule="auto"/>
        <w:jc w:val="both"/>
        <w:rPr>
          <w:rFonts w:ascii="Times New Roman" w:hAnsi="Times New Roman"/>
          <w:sz w:val="24"/>
          <w:szCs w:val="24"/>
        </w:rPr>
      </w:pPr>
      <w:r w:rsidRPr="00040613">
        <w:rPr>
          <w:rFonts w:ascii="Times New Roman" w:hAnsi="Times New Roman"/>
          <w:sz w:val="24"/>
          <w:szCs w:val="24"/>
        </w:rPr>
        <w:t>Korisnici usluga dužni su iz komunalnog otpada izdvojiti otpadni papir, metal, staklo, plastiku, drvo, tekstil, glomazni komunalni otpad te problematični otpad.</w:t>
      </w:r>
    </w:p>
    <w:p w:rsidR="00A61A5C" w:rsidRPr="00040613" w:rsidRDefault="00A61A5C" w:rsidP="00A61A5C">
      <w:pPr>
        <w:numPr>
          <w:ilvl w:val="0"/>
          <w:numId w:val="32"/>
        </w:numPr>
        <w:spacing w:line="300" w:lineRule="auto"/>
        <w:jc w:val="both"/>
        <w:rPr>
          <w:rFonts w:ascii="Times New Roman" w:hAnsi="Times New Roman"/>
          <w:sz w:val="24"/>
          <w:szCs w:val="24"/>
        </w:rPr>
      </w:pPr>
      <w:r w:rsidRPr="00040613">
        <w:rPr>
          <w:rFonts w:ascii="Times New Roman" w:hAnsi="Times New Roman"/>
          <w:sz w:val="24"/>
          <w:szCs w:val="24"/>
        </w:rPr>
        <w:t>Odvojeno prikupljanje otpadnog papira, metala, stakla, plastike i tekstila obavlja se na način koji je opisan u članku 10. ove Odluke, a to je na način primjene:</w:t>
      </w:r>
    </w:p>
    <w:p w:rsidR="00A61A5C" w:rsidRPr="00040613" w:rsidRDefault="00A61A5C" w:rsidP="00A61A5C">
      <w:pPr>
        <w:numPr>
          <w:ilvl w:val="1"/>
          <w:numId w:val="32"/>
        </w:numPr>
        <w:spacing w:line="300" w:lineRule="auto"/>
        <w:jc w:val="both"/>
        <w:rPr>
          <w:rFonts w:ascii="Times New Roman" w:hAnsi="Times New Roman"/>
          <w:sz w:val="24"/>
          <w:szCs w:val="24"/>
        </w:rPr>
      </w:pPr>
      <w:r w:rsidRPr="00040613">
        <w:rPr>
          <w:rFonts w:ascii="Times New Roman" w:hAnsi="Times New Roman"/>
          <w:sz w:val="24"/>
          <w:szCs w:val="24"/>
        </w:rPr>
        <w:t xml:space="preserve">postavljenih spremnika za navedene kategorije otpada koji su smješteni na javnim površinama i </w:t>
      </w:r>
    </w:p>
    <w:p w:rsidR="00A61A5C" w:rsidRPr="00040613" w:rsidRDefault="00A61A5C" w:rsidP="00A61A5C">
      <w:pPr>
        <w:numPr>
          <w:ilvl w:val="1"/>
          <w:numId w:val="32"/>
        </w:numPr>
        <w:spacing w:line="300" w:lineRule="auto"/>
        <w:jc w:val="both"/>
        <w:rPr>
          <w:rFonts w:ascii="Times New Roman" w:hAnsi="Times New Roman"/>
          <w:sz w:val="24"/>
          <w:szCs w:val="24"/>
        </w:rPr>
      </w:pPr>
      <w:r w:rsidRPr="00040613">
        <w:rPr>
          <w:rFonts w:ascii="Times New Roman" w:hAnsi="Times New Roman"/>
          <w:sz w:val="24"/>
          <w:szCs w:val="24"/>
        </w:rPr>
        <w:t xml:space="preserve">postavljenih spremnika za navedene kategorije otpada u </w:t>
      </w:r>
      <w:proofErr w:type="spellStart"/>
      <w:r w:rsidRPr="00040613">
        <w:rPr>
          <w:rFonts w:ascii="Times New Roman" w:hAnsi="Times New Roman"/>
          <w:sz w:val="24"/>
          <w:szCs w:val="24"/>
        </w:rPr>
        <w:t>reciklažnim</w:t>
      </w:r>
      <w:proofErr w:type="spellEnd"/>
      <w:r w:rsidRPr="00040613">
        <w:rPr>
          <w:rFonts w:ascii="Times New Roman" w:hAnsi="Times New Roman"/>
          <w:sz w:val="24"/>
          <w:szCs w:val="24"/>
        </w:rPr>
        <w:t xml:space="preserve"> dvorištima i </w:t>
      </w:r>
    </w:p>
    <w:p w:rsidR="00A61A5C" w:rsidRPr="00040613" w:rsidRDefault="00A61A5C" w:rsidP="00A61A5C">
      <w:pPr>
        <w:numPr>
          <w:ilvl w:val="1"/>
          <w:numId w:val="32"/>
        </w:numPr>
        <w:spacing w:line="300" w:lineRule="auto"/>
        <w:jc w:val="both"/>
        <w:rPr>
          <w:rFonts w:ascii="Times New Roman" w:hAnsi="Times New Roman"/>
          <w:sz w:val="24"/>
          <w:szCs w:val="24"/>
        </w:rPr>
      </w:pPr>
      <w:r w:rsidRPr="00040613">
        <w:rPr>
          <w:rFonts w:ascii="Times New Roman" w:hAnsi="Times New Roman"/>
          <w:sz w:val="24"/>
          <w:szCs w:val="24"/>
        </w:rPr>
        <w:t xml:space="preserve">predajom otpada u mobilnom </w:t>
      </w:r>
      <w:proofErr w:type="spellStart"/>
      <w:r w:rsidRPr="00040613">
        <w:rPr>
          <w:rFonts w:ascii="Times New Roman" w:hAnsi="Times New Roman"/>
          <w:sz w:val="24"/>
          <w:szCs w:val="24"/>
        </w:rPr>
        <w:t>reciklažnom</w:t>
      </w:r>
      <w:proofErr w:type="spellEnd"/>
      <w:r w:rsidRPr="00040613">
        <w:rPr>
          <w:rFonts w:ascii="Times New Roman" w:hAnsi="Times New Roman"/>
          <w:sz w:val="24"/>
          <w:szCs w:val="24"/>
        </w:rPr>
        <w:t xml:space="preserve"> dvorištu, i</w:t>
      </w:r>
    </w:p>
    <w:p w:rsidR="00A61A5C" w:rsidRPr="00040613" w:rsidRDefault="00A61A5C" w:rsidP="00A61A5C">
      <w:pPr>
        <w:numPr>
          <w:ilvl w:val="1"/>
          <w:numId w:val="32"/>
        </w:numPr>
        <w:spacing w:line="300" w:lineRule="auto"/>
        <w:jc w:val="both"/>
        <w:rPr>
          <w:rFonts w:ascii="Times New Roman" w:hAnsi="Times New Roman"/>
          <w:sz w:val="24"/>
          <w:szCs w:val="24"/>
        </w:rPr>
      </w:pPr>
      <w:r w:rsidRPr="00040613">
        <w:rPr>
          <w:rFonts w:ascii="Times New Roman" w:hAnsi="Times New Roman"/>
          <w:sz w:val="24"/>
          <w:szCs w:val="24"/>
        </w:rPr>
        <w:lastRenderedPageBreak/>
        <w:t>postavljenih spremnika za navedene kategorije otpada koji su smješteni na obračunskom mjestu korisnika.</w:t>
      </w:r>
    </w:p>
    <w:p w:rsidR="00A61A5C" w:rsidRPr="00040613" w:rsidRDefault="00A61A5C" w:rsidP="00A61A5C">
      <w:pPr>
        <w:numPr>
          <w:ilvl w:val="0"/>
          <w:numId w:val="32"/>
        </w:numPr>
        <w:spacing w:line="300" w:lineRule="auto"/>
        <w:jc w:val="both"/>
        <w:rPr>
          <w:rFonts w:ascii="Times New Roman" w:hAnsi="Times New Roman"/>
          <w:sz w:val="24"/>
          <w:szCs w:val="24"/>
        </w:rPr>
      </w:pPr>
      <w:r w:rsidRPr="00040613">
        <w:rPr>
          <w:rFonts w:ascii="Times New Roman" w:hAnsi="Times New Roman"/>
          <w:sz w:val="24"/>
          <w:szCs w:val="24"/>
        </w:rPr>
        <w:t xml:space="preserve">Odvojeno prikupljanje ostalih posebnih kategorija otpada obavlja se putem postavljenih namjenskih spremnika u </w:t>
      </w:r>
      <w:proofErr w:type="spellStart"/>
      <w:r w:rsidRPr="00040613">
        <w:rPr>
          <w:rFonts w:ascii="Times New Roman" w:hAnsi="Times New Roman"/>
          <w:sz w:val="24"/>
          <w:szCs w:val="24"/>
        </w:rPr>
        <w:t>reciklažnim</w:t>
      </w:r>
      <w:proofErr w:type="spellEnd"/>
      <w:r w:rsidRPr="00040613">
        <w:rPr>
          <w:rFonts w:ascii="Times New Roman" w:hAnsi="Times New Roman"/>
          <w:sz w:val="24"/>
          <w:szCs w:val="24"/>
        </w:rPr>
        <w:t xml:space="preserve"> dvorištima i mobilnom </w:t>
      </w:r>
      <w:proofErr w:type="spellStart"/>
      <w:r w:rsidRPr="00040613">
        <w:rPr>
          <w:rFonts w:ascii="Times New Roman" w:hAnsi="Times New Roman"/>
          <w:sz w:val="24"/>
          <w:szCs w:val="24"/>
        </w:rPr>
        <w:t>reciklažnom</w:t>
      </w:r>
      <w:proofErr w:type="spellEnd"/>
      <w:r w:rsidRPr="00040613">
        <w:rPr>
          <w:rFonts w:ascii="Times New Roman" w:hAnsi="Times New Roman"/>
          <w:sz w:val="24"/>
          <w:szCs w:val="24"/>
        </w:rPr>
        <w:t xml:space="preserve"> dvorištu.</w:t>
      </w:r>
    </w:p>
    <w:p w:rsidR="00A61A5C" w:rsidRPr="00040613" w:rsidRDefault="00A61A5C" w:rsidP="00A61A5C">
      <w:pPr>
        <w:numPr>
          <w:ilvl w:val="0"/>
          <w:numId w:val="32"/>
        </w:numPr>
        <w:spacing w:line="300" w:lineRule="auto"/>
        <w:jc w:val="both"/>
        <w:rPr>
          <w:rFonts w:ascii="Times New Roman" w:hAnsi="Times New Roman"/>
          <w:sz w:val="24"/>
          <w:szCs w:val="24"/>
        </w:rPr>
      </w:pPr>
      <w:r w:rsidRPr="00040613">
        <w:rPr>
          <w:rFonts w:ascii="Times New Roman" w:hAnsi="Times New Roman"/>
          <w:sz w:val="24"/>
          <w:szCs w:val="24"/>
        </w:rPr>
        <w:t>Davatelj usluge dužan je odvojeno prikupljeni otpad iz prethodnih stavaka ovoga članka zbrinuti na propisan način.</w:t>
      </w:r>
    </w:p>
    <w:p w:rsidR="00A61A5C" w:rsidRPr="00040613" w:rsidRDefault="00A61A5C" w:rsidP="00A61A5C">
      <w:pPr>
        <w:numPr>
          <w:ilvl w:val="0"/>
          <w:numId w:val="32"/>
        </w:numPr>
        <w:spacing w:line="300" w:lineRule="auto"/>
        <w:jc w:val="both"/>
        <w:rPr>
          <w:rFonts w:ascii="Times New Roman" w:hAnsi="Times New Roman"/>
          <w:sz w:val="24"/>
          <w:szCs w:val="24"/>
        </w:rPr>
      </w:pPr>
      <w:r w:rsidRPr="00040613">
        <w:rPr>
          <w:rFonts w:ascii="Times New Roman" w:hAnsi="Times New Roman"/>
          <w:sz w:val="24"/>
          <w:szCs w:val="24"/>
        </w:rPr>
        <w:t xml:space="preserve">Nakon uvođenja i primjene sustava prikupljanja pojedine vrste otpada (primjerice papira i kartona) putem zasebnog spremnika korisnici su dužni izdvojiti tu vrstu otpada iz komunalnog otpada i predati davatelju usluge. </w:t>
      </w:r>
    </w:p>
    <w:p w:rsidR="00A61A5C" w:rsidRPr="00787CC1" w:rsidRDefault="00A61A5C" w:rsidP="00A61A5C">
      <w:pPr>
        <w:tabs>
          <w:tab w:val="left" w:pos="4155"/>
        </w:tabs>
        <w:jc w:val="both"/>
        <w:rPr>
          <w:rFonts w:cstheme="minorHAnsi"/>
          <w:i/>
          <w:iCs/>
        </w:rPr>
      </w:pPr>
      <w:r w:rsidRPr="00040613">
        <w:rPr>
          <w:rFonts w:ascii="Times New Roman" w:hAnsi="Times New Roman"/>
          <w:sz w:val="24"/>
          <w:szCs w:val="24"/>
        </w:rPr>
        <w:t xml:space="preserve">                                                                </w:t>
      </w:r>
      <w:r w:rsidRPr="00787CC1">
        <w:rPr>
          <w:rFonts w:cstheme="minorHAnsi"/>
          <w:i/>
          <w:iCs/>
        </w:rPr>
        <w:t xml:space="preserve">Članak 33. </w:t>
      </w:r>
    </w:p>
    <w:p w:rsidR="00A61A5C" w:rsidRPr="00040613" w:rsidRDefault="00A61A5C" w:rsidP="00A61A5C">
      <w:pPr>
        <w:tabs>
          <w:tab w:val="left" w:pos="4155"/>
        </w:tabs>
        <w:ind w:left="426" w:hanging="426"/>
        <w:jc w:val="both"/>
        <w:rPr>
          <w:rFonts w:ascii="Times New Roman" w:hAnsi="Times New Roman"/>
          <w:sz w:val="24"/>
          <w:szCs w:val="24"/>
        </w:rPr>
      </w:pPr>
      <w:r w:rsidRPr="00040613">
        <w:rPr>
          <w:rFonts w:ascii="Times New Roman" w:hAnsi="Times New Roman"/>
          <w:sz w:val="24"/>
          <w:szCs w:val="24"/>
        </w:rPr>
        <w:t xml:space="preserve">(1) Odvojeno prikupljanje zelenog otpada korisnicima – kućanstva omogućava se putem bio vrećica i predajom u </w:t>
      </w:r>
      <w:proofErr w:type="spellStart"/>
      <w:r w:rsidRPr="00040613">
        <w:rPr>
          <w:rFonts w:ascii="Times New Roman" w:hAnsi="Times New Roman"/>
          <w:sz w:val="24"/>
          <w:szCs w:val="24"/>
        </w:rPr>
        <w:t>Reciklažno</w:t>
      </w:r>
      <w:proofErr w:type="spellEnd"/>
      <w:r w:rsidRPr="00040613">
        <w:rPr>
          <w:rFonts w:ascii="Times New Roman" w:hAnsi="Times New Roman"/>
          <w:sz w:val="24"/>
          <w:szCs w:val="24"/>
        </w:rPr>
        <w:t xml:space="preserve"> dvorište, a korisnicima gospodarski subjekti predajom u </w:t>
      </w:r>
      <w:proofErr w:type="spellStart"/>
      <w:r w:rsidRPr="00040613">
        <w:rPr>
          <w:rFonts w:ascii="Times New Roman" w:hAnsi="Times New Roman"/>
          <w:sz w:val="24"/>
          <w:szCs w:val="24"/>
        </w:rPr>
        <w:t>Reciklažno</w:t>
      </w:r>
      <w:proofErr w:type="spellEnd"/>
      <w:r w:rsidRPr="00040613">
        <w:rPr>
          <w:rFonts w:ascii="Times New Roman" w:hAnsi="Times New Roman"/>
          <w:sz w:val="24"/>
          <w:szCs w:val="24"/>
        </w:rPr>
        <w:t xml:space="preserve"> dvorište, sve prema cjeniku davatelja usluge.  Davatelj usluge dužan je preuzeti otpad zbrinuti na propisani način. </w:t>
      </w:r>
    </w:p>
    <w:p w:rsidR="00A61A5C" w:rsidRPr="00040613" w:rsidRDefault="00A61A5C" w:rsidP="00A61A5C">
      <w:pPr>
        <w:numPr>
          <w:ilvl w:val="0"/>
          <w:numId w:val="77"/>
        </w:numPr>
        <w:spacing w:line="300" w:lineRule="auto"/>
        <w:jc w:val="center"/>
        <w:rPr>
          <w:rFonts w:ascii="Times New Roman" w:hAnsi="Times New Roman"/>
          <w:sz w:val="24"/>
          <w:szCs w:val="24"/>
        </w:rPr>
      </w:pPr>
    </w:p>
    <w:p w:rsidR="00A61A5C" w:rsidRPr="00040613" w:rsidRDefault="00A61A5C" w:rsidP="00A61A5C">
      <w:pPr>
        <w:numPr>
          <w:ilvl w:val="0"/>
          <w:numId w:val="56"/>
        </w:numPr>
        <w:spacing w:line="300" w:lineRule="auto"/>
        <w:jc w:val="both"/>
        <w:rPr>
          <w:rFonts w:ascii="Times New Roman" w:hAnsi="Times New Roman"/>
          <w:sz w:val="24"/>
          <w:szCs w:val="24"/>
        </w:rPr>
      </w:pPr>
      <w:r w:rsidRPr="00040613">
        <w:rPr>
          <w:rFonts w:ascii="Times New Roman" w:hAnsi="Times New Roman"/>
          <w:sz w:val="24"/>
          <w:szCs w:val="24"/>
        </w:rPr>
        <w:t xml:space="preserve">Zabranjeno je prebirati po otpadu odloženom u spremnike za odvojeno sakupljanje otpada ili na bilo koji drugi način onečišćavati mjesto gdje je postavljen spremnik za odvojeno sakupljanje otpada. </w:t>
      </w:r>
    </w:p>
    <w:p w:rsidR="00A61A5C" w:rsidRPr="00040613" w:rsidRDefault="00A61A5C" w:rsidP="00A61A5C">
      <w:pPr>
        <w:numPr>
          <w:ilvl w:val="0"/>
          <w:numId w:val="77"/>
        </w:numPr>
        <w:spacing w:line="300" w:lineRule="auto"/>
        <w:jc w:val="center"/>
        <w:rPr>
          <w:rFonts w:ascii="Times New Roman" w:hAnsi="Times New Roman"/>
          <w:sz w:val="24"/>
          <w:szCs w:val="24"/>
        </w:rPr>
      </w:pPr>
    </w:p>
    <w:p w:rsidR="00A61A5C" w:rsidRPr="00040613" w:rsidRDefault="00A61A5C" w:rsidP="00A61A5C">
      <w:pPr>
        <w:numPr>
          <w:ilvl w:val="0"/>
          <w:numId w:val="57"/>
        </w:numPr>
        <w:spacing w:line="300" w:lineRule="auto"/>
        <w:jc w:val="both"/>
        <w:rPr>
          <w:rFonts w:ascii="Times New Roman" w:hAnsi="Times New Roman"/>
          <w:sz w:val="24"/>
          <w:szCs w:val="24"/>
        </w:rPr>
      </w:pPr>
      <w:r w:rsidRPr="00040613">
        <w:rPr>
          <w:rFonts w:ascii="Times New Roman" w:hAnsi="Times New Roman"/>
          <w:sz w:val="24"/>
          <w:szCs w:val="24"/>
        </w:rPr>
        <w:t xml:space="preserve">U spremnike za prikupljanje otpadnog papira, metala, stakla, plastike i tekstila može se odlagati samo ona vrsta otpada za koji je spremnik namijenjen. </w:t>
      </w:r>
    </w:p>
    <w:p w:rsidR="00A61A5C" w:rsidRPr="00040613" w:rsidRDefault="00A61A5C" w:rsidP="00A61A5C">
      <w:pPr>
        <w:jc w:val="both"/>
        <w:rPr>
          <w:rFonts w:ascii="Times New Roman" w:hAnsi="Times New Roman"/>
          <w:sz w:val="24"/>
          <w:szCs w:val="24"/>
        </w:rPr>
      </w:pPr>
    </w:p>
    <w:p w:rsidR="00A61A5C" w:rsidRPr="00040613" w:rsidRDefault="00A61A5C" w:rsidP="00A61A5C">
      <w:pPr>
        <w:numPr>
          <w:ilvl w:val="0"/>
          <w:numId w:val="77"/>
        </w:numPr>
        <w:spacing w:line="300" w:lineRule="auto"/>
        <w:jc w:val="center"/>
        <w:rPr>
          <w:rFonts w:ascii="Times New Roman" w:hAnsi="Times New Roman"/>
          <w:sz w:val="24"/>
          <w:szCs w:val="24"/>
        </w:rPr>
      </w:pPr>
    </w:p>
    <w:p w:rsidR="00A61A5C" w:rsidRPr="00040613" w:rsidRDefault="00A61A5C" w:rsidP="00A61A5C">
      <w:pPr>
        <w:numPr>
          <w:ilvl w:val="0"/>
          <w:numId w:val="58"/>
        </w:numPr>
        <w:spacing w:line="300" w:lineRule="auto"/>
        <w:jc w:val="both"/>
        <w:rPr>
          <w:rFonts w:ascii="Times New Roman" w:hAnsi="Times New Roman"/>
          <w:sz w:val="24"/>
          <w:szCs w:val="24"/>
        </w:rPr>
      </w:pPr>
      <w:r w:rsidRPr="00040613">
        <w:rPr>
          <w:rFonts w:ascii="Times New Roman" w:hAnsi="Times New Roman"/>
          <w:sz w:val="24"/>
          <w:szCs w:val="24"/>
        </w:rPr>
        <w:t>Davatelj usluge dužan je po potrebi i u skladu s mogućnostima osigurati održavanje, čišćenje i dezinfekciju spremnika za odvojeno sakupljanje otpada koji su postavljeni na javnim površinama.</w:t>
      </w:r>
    </w:p>
    <w:p w:rsidR="00A61A5C" w:rsidRPr="00040613" w:rsidRDefault="00A61A5C" w:rsidP="00A61A5C">
      <w:pPr>
        <w:numPr>
          <w:ilvl w:val="0"/>
          <w:numId w:val="77"/>
        </w:numPr>
        <w:spacing w:line="300" w:lineRule="auto"/>
        <w:jc w:val="center"/>
        <w:rPr>
          <w:rFonts w:ascii="Times New Roman" w:hAnsi="Times New Roman"/>
          <w:sz w:val="24"/>
          <w:szCs w:val="24"/>
        </w:rPr>
      </w:pPr>
    </w:p>
    <w:p w:rsidR="00A61A5C" w:rsidRPr="00040613" w:rsidRDefault="00A61A5C" w:rsidP="00A61A5C">
      <w:pPr>
        <w:numPr>
          <w:ilvl w:val="0"/>
          <w:numId w:val="75"/>
        </w:numPr>
        <w:spacing w:line="300" w:lineRule="auto"/>
        <w:ind w:left="426" w:hanging="426"/>
        <w:jc w:val="both"/>
        <w:rPr>
          <w:rFonts w:ascii="Times New Roman" w:hAnsi="Times New Roman"/>
          <w:sz w:val="24"/>
          <w:szCs w:val="24"/>
        </w:rPr>
      </w:pPr>
      <w:r w:rsidRPr="00040613">
        <w:rPr>
          <w:rFonts w:ascii="Times New Roman" w:hAnsi="Times New Roman"/>
          <w:sz w:val="24"/>
          <w:szCs w:val="24"/>
        </w:rPr>
        <w:t xml:space="preserve">Davatelj usluge i na svojim mrežnim stranicama objavit će i ažurno održavati popis koji sadrži lokacije spremnika za odvojeno sakupljanje komunalnog otpada koji su postavljeni na javnim površinama te područja u kojima se spremnici za odvojeno sakupljanje otpada izravno ustupaju korisniku usluge. </w:t>
      </w:r>
    </w:p>
    <w:p w:rsidR="00A61A5C" w:rsidRPr="00040613" w:rsidRDefault="00A61A5C" w:rsidP="00A61A5C">
      <w:pPr>
        <w:pStyle w:val="Naslov2"/>
        <w:rPr>
          <w:color w:val="auto"/>
          <w:sz w:val="24"/>
          <w:szCs w:val="24"/>
        </w:rPr>
      </w:pPr>
      <w:r w:rsidRPr="00040613">
        <w:rPr>
          <w:color w:val="auto"/>
          <w:sz w:val="24"/>
          <w:szCs w:val="24"/>
        </w:rPr>
        <w:t>Sakupljanje glomaznog otpada</w:t>
      </w:r>
    </w:p>
    <w:p w:rsidR="00A61A5C" w:rsidRPr="00040613" w:rsidRDefault="00A61A5C" w:rsidP="00A61A5C">
      <w:pPr>
        <w:numPr>
          <w:ilvl w:val="0"/>
          <w:numId w:val="77"/>
        </w:numPr>
        <w:spacing w:line="300" w:lineRule="auto"/>
        <w:jc w:val="center"/>
        <w:rPr>
          <w:rFonts w:ascii="Times New Roman" w:hAnsi="Times New Roman"/>
          <w:sz w:val="24"/>
          <w:szCs w:val="24"/>
          <w:lang w:eastAsia="hr-HR"/>
        </w:rPr>
      </w:pPr>
    </w:p>
    <w:p w:rsidR="00A61A5C" w:rsidRPr="00040613" w:rsidRDefault="00A61A5C" w:rsidP="00A61A5C">
      <w:pPr>
        <w:numPr>
          <w:ilvl w:val="0"/>
          <w:numId w:val="33"/>
        </w:numPr>
        <w:spacing w:line="300" w:lineRule="auto"/>
        <w:jc w:val="both"/>
        <w:rPr>
          <w:rFonts w:ascii="Times New Roman" w:hAnsi="Times New Roman"/>
          <w:sz w:val="24"/>
          <w:szCs w:val="24"/>
        </w:rPr>
      </w:pPr>
      <w:r w:rsidRPr="00040613">
        <w:rPr>
          <w:rFonts w:ascii="Times New Roman" w:hAnsi="Times New Roman"/>
          <w:sz w:val="24"/>
          <w:szCs w:val="24"/>
        </w:rPr>
        <w:t xml:space="preserve">Odvojeno prikupljanje glomaznog komunalnog otpada provodi se putem rada </w:t>
      </w:r>
      <w:proofErr w:type="spellStart"/>
      <w:r w:rsidRPr="00040613">
        <w:rPr>
          <w:rFonts w:ascii="Times New Roman" w:hAnsi="Times New Roman"/>
          <w:sz w:val="24"/>
          <w:szCs w:val="24"/>
        </w:rPr>
        <w:t>reciklažnog</w:t>
      </w:r>
      <w:proofErr w:type="spellEnd"/>
      <w:r w:rsidRPr="00040613">
        <w:rPr>
          <w:rFonts w:ascii="Times New Roman" w:hAnsi="Times New Roman"/>
          <w:sz w:val="24"/>
          <w:szCs w:val="24"/>
        </w:rPr>
        <w:t xml:space="preserve"> dvorišta i putem povremenih akcija preuzimanja glomaznog otpada na lokaciji obračunskog mjesta korisnika usluge u skladu s Planom primopredaje glomaznog otpada. </w:t>
      </w:r>
    </w:p>
    <w:p w:rsidR="00A61A5C" w:rsidRPr="00040613" w:rsidRDefault="00A61A5C" w:rsidP="00A61A5C">
      <w:pPr>
        <w:numPr>
          <w:ilvl w:val="0"/>
          <w:numId w:val="33"/>
        </w:numPr>
        <w:spacing w:line="300" w:lineRule="auto"/>
        <w:jc w:val="both"/>
        <w:rPr>
          <w:rFonts w:ascii="Times New Roman" w:hAnsi="Times New Roman"/>
          <w:sz w:val="24"/>
          <w:szCs w:val="24"/>
        </w:rPr>
      </w:pPr>
      <w:r w:rsidRPr="00040613">
        <w:rPr>
          <w:rFonts w:ascii="Times New Roman" w:hAnsi="Times New Roman"/>
          <w:sz w:val="24"/>
          <w:szCs w:val="24"/>
        </w:rPr>
        <w:t>Davatelj javne usluge dužan je preuzeti glomazni otpad od korisnika usluge na obračunskom mjestu korisnika usluge u što kraćem roku koji zajednički određuju korisnik usluge i davatelj usluge, u skladu s Planom primopredaje glomaznog otpada.</w:t>
      </w:r>
    </w:p>
    <w:p w:rsidR="00A61A5C" w:rsidRPr="00040613" w:rsidRDefault="00A61A5C" w:rsidP="00A61A5C">
      <w:pPr>
        <w:numPr>
          <w:ilvl w:val="0"/>
          <w:numId w:val="33"/>
        </w:numPr>
        <w:spacing w:line="300" w:lineRule="auto"/>
        <w:jc w:val="both"/>
        <w:rPr>
          <w:rFonts w:ascii="Times New Roman" w:hAnsi="Times New Roman"/>
          <w:sz w:val="24"/>
          <w:szCs w:val="24"/>
        </w:rPr>
      </w:pPr>
      <w:r w:rsidRPr="00040613">
        <w:rPr>
          <w:rFonts w:ascii="Times New Roman" w:hAnsi="Times New Roman"/>
          <w:sz w:val="24"/>
          <w:szCs w:val="24"/>
        </w:rPr>
        <w:t>Davatelj usluge dužan je prikupljeni otpad iz prethodnog stavka ovoga članka zbrinuti na propisan način.</w:t>
      </w:r>
    </w:p>
    <w:p w:rsidR="00A61A5C" w:rsidRPr="00040613" w:rsidRDefault="00A61A5C" w:rsidP="00A61A5C">
      <w:pPr>
        <w:numPr>
          <w:ilvl w:val="0"/>
          <w:numId w:val="77"/>
        </w:numPr>
        <w:spacing w:line="300" w:lineRule="auto"/>
        <w:jc w:val="center"/>
        <w:rPr>
          <w:rFonts w:ascii="Times New Roman" w:hAnsi="Times New Roman"/>
          <w:sz w:val="24"/>
          <w:szCs w:val="24"/>
        </w:rPr>
      </w:pPr>
    </w:p>
    <w:p w:rsidR="00A61A5C" w:rsidRPr="00040613" w:rsidRDefault="00A61A5C" w:rsidP="00A61A5C">
      <w:pPr>
        <w:numPr>
          <w:ilvl w:val="0"/>
          <w:numId w:val="59"/>
        </w:numPr>
        <w:spacing w:line="300" w:lineRule="auto"/>
        <w:jc w:val="both"/>
        <w:rPr>
          <w:rFonts w:ascii="Times New Roman" w:hAnsi="Times New Roman"/>
          <w:sz w:val="24"/>
          <w:szCs w:val="24"/>
        </w:rPr>
      </w:pPr>
      <w:r w:rsidRPr="00040613">
        <w:rPr>
          <w:rFonts w:ascii="Times New Roman" w:hAnsi="Times New Roman"/>
          <w:sz w:val="24"/>
          <w:szCs w:val="24"/>
        </w:rPr>
        <w:lastRenderedPageBreak/>
        <w:t>Davatelj usluge u okviru javne usluge jednom u kalendarskoj godini preuzima glomazni komunalni otpad od korisnika usluge iz kategorije - kućanstva na lokaciji obračunskog mjesta bez naknade u najvećoj količini do 3 m</w:t>
      </w:r>
      <w:r w:rsidRPr="00040613">
        <w:rPr>
          <w:rFonts w:ascii="Times New Roman" w:hAnsi="Times New Roman"/>
          <w:sz w:val="24"/>
          <w:szCs w:val="24"/>
          <w:vertAlign w:val="superscript"/>
        </w:rPr>
        <w:t>3</w:t>
      </w:r>
      <w:r w:rsidRPr="00040613">
        <w:rPr>
          <w:rFonts w:ascii="Times New Roman" w:hAnsi="Times New Roman"/>
          <w:sz w:val="24"/>
          <w:szCs w:val="24"/>
        </w:rPr>
        <w:t xml:space="preserve">. To sve prema odredbama i na način određen u članku 38. </w:t>
      </w:r>
    </w:p>
    <w:p w:rsidR="00A61A5C" w:rsidRPr="00040613" w:rsidRDefault="00A61A5C" w:rsidP="00A61A5C">
      <w:pPr>
        <w:numPr>
          <w:ilvl w:val="0"/>
          <w:numId w:val="59"/>
        </w:numPr>
        <w:spacing w:line="300" w:lineRule="auto"/>
        <w:jc w:val="both"/>
        <w:rPr>
          <w:rFonts w:ascii="Times New Roman" w:hAnsi="Times New Roman"/>
          <w:sz w:val="24"/>
          <w:szCs w:val="24"/>
        </w:rPr>
      </w:pPr>
      <w:r w:rsidRPr="00040613">
        <w:rPr>
          <w:rFonts w:ascii="Times New Roman" w:hAnsi="Times New Roman"/>
          <w:sz w:val="24"/>
          <w:szCs w:val="24"/>
        </w:rPr>
        <w:t>Korisnik usluge - kućanstva može glomazni otpad, u ukupnoj godišnjoj količini do 3 m</w:t>
      </w:r>
      <w:r w:rsidRPr="00040613">
        <w:rPr>
          <w:rFonts w:ascii="Times New Roman" w:hAnsi="Times New Roman"/>
          <w:sz w:val="24"/>
          <w:szCs w:val="24"/>
          <w:vertAlign w:val="superscript"/>
        </w:rPr>
        <w:t xml:space="preserve">3 </w:t>
      </w:r>
      <w:r w:rsidRPr="00040613">
        <w:rPr>
          <w:rFonts w:ascii="Times New Roman" w:hAnsi="Times New Roman"/>
          <w:sz w:val="24"/>
          <w:szCs w:val="24"/>
        </w:rPr>
        <w:t xml:space="preserve">samostalno dovesti bez naknade u </w:t>
      </w:r>
      <w:proofErr w:type="spellStart"/>
      <w:r w:rsidRPr="00040613">
        <w:rPr>
          <w:rFonts w:ascii="Times New Roman" w:hAnsi="Times New Roman"/>
          <w:sz w:val="24"/>
          <w:szCs w:val="24"/>
        </w:rPr>
        <w:t>Reciklažno</w:t>
      </w:r>
      <w:proofErr w:type="spellEnd"/>
      <w:r w:rsidRPr="00040613">
        <w:rPr>
          <w:rFonts w:ascii="Times New Roman" w:hAnsi="Times New Roman"/>
          <w:sz w:val="24"/>
          <w:szCs w:val="24"/>
        </w:rPr>
        <w:t xml:space="preserve"> dvorište, a za količine veće od 3 m</w:t>
      </w:r>
      <w:r w:rsidRPr="00040613">
        <w:rPr>
          <w:rFonts w:ascii="Times New Roman" w:hAnsi="Times New Roman"/>
          <w:sz w:val="24"/>
          <w:szCs w:val="24"/>
          <w:vertAlign w:val="superscript"/>
        </w:rPr>
        <w:t>3</w:t>
      </w:r>
      <w:r w:rsidRPr="00040613">
        <w:rPr>
          <w:rFonts w:ascii="Times New Roman" w:hAnsi="Times New Roman"/>
          <w:sz w:val="24"/>
          <w:szCs w:val="24"/>
        </w:rPr>
        <w:t xml:space="preserve"> godišnje plaća se naknada prema cjeniku davatelja usluge.</w:t>
      </w:r>
    </w:p>
    <w:p w:rsidR="00A61A5C" w:rsidRPr="00040613" w:rsidRDefault="00A61A5C" w:rsidP="00A61A5C">
      <w:pPr>
        <w:numPr>
          <w:ilvl w:val="0"/>
          <w:numId w:val="77"/>
        </w:numPr>
        <w:spacing w:line="300" w:lineRule="auto"/>
        <w:jc w:val="center"/>
        <w:rPr>
          <w:rFonts w:ascii="Times New Roman" w:hAnsi="Times New Roman"/>
          <w:sz w:val="24"/>
          <w:szCs w:val="24"/>
        </w:rPr>
      </w:pPr>
    </w:p>
    <w:p w:rsidR="00A61A5C" w:rsidRPr="00040613" w:rsidRDefault="00A61A5C" w:rsidP="00A61A5C">
      <w:pPr>
        <w:numPr>
          <w:ilvl w:val="0"/>
          <w:numId w:val="60"/>
        </w:numPr>
        <w:spacing w:line="300" w:lineRule="auto"/>
        <w:jc w:val="both"/>
        <w:rPr>
          <w:rFonts w:ascii="Times New Roman" w:hAnsi="Times New Roman"/>
          <w:sz w:val="24"/>
          <w:szCs w:val="24"/>
        </w:rPr>
      </w:pPr>
      <w:r w:rsidRPr="00040613">
        <w:rPr>
          <w:rFonts w:ascii="Times New Roman" w:hAnsi="Times New Roman"/>
          <w:sz w:val="24"/>
          <w:szCs w:val="24"/>
        </w:rPr>
        <w:t xml:space="preserve">Na zahtjev korisnika usluge - kućanstva, davatelj usluge preuzet će na obračunskom mjestu korisnika glomazni otpada uz plaćanje cijene prijevoza preuzetog otpada do </w:t>
      </w:r>
      <w:proofErr w:type="spellStart"/>
      <w:r w:rsidRPr="00040613">
        <w:rPr>
          <w:rFonts w:ascii="Times New Roman" w:hAnsi="Times New Roman"/>
          <w:sz w:val="24"/>
          <w:szCs w:val="24"/>
        </w:rPr>
        <w:t>Reciklažnog</w:t>
      </w:r>
      <w:proofErr w:type="spellEnd"/>
      <w:r w:rsidRPr="00040613">
        <w:rPr>
          <w:rFonts w:ascii="Times New Roman" w:hAnsi="Times New Roman"/>
          <w:sz w:val="24"/>
          <w:szCs w:val="24"/>
        </w:rPr>
        <w:t xml:space="preserve"> dvorišta.</w:t>
      </w:r>
    </w:p>
    <w:p w:rsidR="00A61A5C" w:rsidRPr="00040613" w:rsidRDefault="00A61A5C" w:rsidP="00A61A5C">
      <w:pPr>
        <w:numPr>
          <w:ilvl w:val="0"/>
          <w:numId w:val="60"/>
        </w:numPr>
        <w:spacing w:line="300" w:lineRule="auto"/>
        <w:jc w:val="both"/>
        <w:rPr>
          <w:rFonts w:ascii="Times New Roman" w:hAnsi="Times New Roman"/>
          <w:sz w:val="24"/>
          <w:szCs w:val="24"/>
        </w:rPr>
      </w:pPr>
      <w:r w:rsidRPr="00040613">
        <w:rPr>
          <w:rFonts w:ascii="Times New Roman" w:hAnsi="Times New Roman"/>
          <w:sz w:val="24"/>
          <w:szCs w:val="24"/>
        </w:rPr>
        <w:t>Korisnik usluge može predati i veće količine glomaznog otpada od maksimalno dopuštenih u sklopu javne usluge, ali uz dodatnu naplatu sukladno cjeniku davatelja usluge.</w:t>
      </w:r>
    </w:p>
    <w:p w:rsidR="00A61A5C" w:rsidRPr="00040613" w:rsidRDefault="00A61A5C" w:rsidP="00A61A5C">
      <w:pPr>
        <w:numPr>
          <w:ilvl w:val="0"/>
          <w:numId w:val="60"/>
        </w:numPr>
        <w:spacing w:line="300" w:lineRule="auto"/>
        <w:jc w:val="both"/>
        <w:rPr>
          <w:rFonts w:ascii="Times New Roman" w:hAnsi="Times New Roman"/>
          <w:sz w:val="24"/>
          <w:szCs w:val="24"/>
        </w:rPr>
      </w:pPr>
      <w:r w:rsidRPr="00040613">
        <w:rPr>
          <w:rFonts w:ascii="Times New Roman" w:hAnsi="Times New Roman"/>
          <w:sz w:val="24"/>
          <w:szCs w:val="24"/>
        </w:rPr>
        <w:t>Korisnik usluge iz kategorije - gospodarski subjekti može naručiti odvoz glomaznog otpada uz naplatu sukladno cjeniku davatelja usluge.</w:t>
      </w:r>
    </w:p>
    <w:p w:rsidR="00A61A5C" w:rsidRPr="00040613" w:rsidRDefault="00A61A5C" w:rsidP="00A61A5C">
      <w:pPr>
        <w:numPr>
          <w:ilvl w:val="0"/>
          <w:numId w:val="77"/>
        </w:numPr>
        <w:spacing w:line="300" w:lineRule="auto"/>
        <w:jc w:val="center"/>
        <w:rPr>
          <w:rFonts w:ascii="Times New Roman" w:hAnsi="Times New Roman"/>
          <w:sz w:val="24"/>
          <w:szCs w:val="24"/>
        </w:rPr>
      </w:pPr>
    </w:p>
    <w:p w:rsidR="00A61A5C" w:rsidRPr="00040613" w:rsidRDefault="00A61A5C" w:rsidP="00A61A5C">
      <w:pPr>
        <w:numPr>
          <w:ilvl w:val="0"/>
          <w:numId w:val="34"/>
        </w:numPr>
        <w:spacing w:line="300" w:lineRule="auto"/>
        <w:jc w:val="both"/>
        <w:rPr>
          <w:rFonts w:ascii="Times New Roman" w:hAnsi="Times New Roman"/>
          <w:sz w:val="24"/>
          <w:szCs w:val="24"/>
        </w:rPr>
      </w:pPr>
      <w:r w:rsidRPr="00040613">
        <w:rPr>
          <w:rFonts w:ascii="Times New Roman" w:hAnsi="Times New Roman"/>
          <w:sz w:val="24"/>
          <w:szCs w:val="24"/>
        </w:rPr>
        <w:t>Glomazni otpad zabranjeno je odbacivati i odlagati na javnoj površini, osim putem namjenski postavljenih spremnika u sklopu provođenja akcija u skladu s Planom primopredaje glomaznog otpada.</w:t>
      </w:r>
    </w:p>
    <w:p w:rsidR="00A61A5C" w:rsidRPr="00040613" w:rsidRDefault="00A61A5C" w:rsidP="00A61A5C">
      <w:pPr>
        <w:numPr>
          <w:ilvl w:val="0"/>
          <w:numId w:val="34"/>
        </w:numPr>
        <w:spacing w:line="300" w:lineRule="auto"/>
        <w:jc w:val="both"/>
        <w:rPr>
          <w:rFonts w:ascii="Times New Roman" w:hAnsi="Times New Roman"/>
          <w:sz w:val="24"/>
          <w:szCs w:val="24"/>
        </w:rPr>
      </w:pPr>
      <w:r w:rsidRPr="00040613">
        <w:rPr>
          <w:rFonts w:ascii="Times New Roman" w:hAnsi="Times New Roman"/>
          <w:sz w:val="24"/>
          <w:szCs w:val="24"/>
        </w:rPr>
        <w:t xml:space="preserve">Zabranjeno je glomazni otpad odlagati u spremnike za komunalni otpad. </w:t>
      </w:r>
    </w:p>
    <w:p w:rsidR="00A61A5C" w:rsidRPr="00040613" w:rsidRDefault="00A61A5C" w:rsidP="00A61A5C">
      <w:pPr>
        <w:numPr>
          <w:ilvl w:val="0"/>
          <w:numId w:val="34"/>
        </w:numPr>
        <w:spacing w:line="300" w:lineRule="auto"/>
        <w:jc w:val="both"/>
        <w:rPr>
          <w:rFonts w:ascii="Times New Roman" w:hAnsi="Times New Roman"/>
          <w:sz w:val="24"/>
          <w:szCs w:val="24"/>
        </w:rPr>
      </w:pPr>
      <w:r w:rsidRPr="00040613">
        <w:rPr>
          <w:rFonts w:ascii="Times New Roman" w:hAnsi="Times New Roman"/>
          <w:sz w:val="24"/>
          <w:szCs w:val="24"/>
        </w:rPr>
        <w:t>Zabranjeno je s glomaznim otpadom odlagati bačve, kante i slične posude u kojima ima ulja, boja, kiselina i drugih opasnih tvari te drugi problematični otpad.</w:t>
      </w:r>
    </w:p>
    <w:p w:rsidR="00A61A5C" w:rsidRPr="00040613" w:rsidRDefault="00A61A5C" w:rsidP="00A61A5C">
      <w:pPr>
        <w:pStyle w:val="Naslov1"/>
        <w:rPr>
          <w:sz w:val="24"/>
          <w:szCs w:val="24"/>
        </w:rPr>
      </w:pPr>
      <w:r w:rsidRPr="00040613">
        <w:rPr>
          <w:sz w:val="24"/>
          <w:szCs w:val="24"/>
        </w:rPr>
        <w:t xml:space="preserve">X. POPIS ADRESA RECIKLAŽNIH DVORIŠTA </w:t>
      </w:r>
    </w:p>
    <w:p w:rsidR="00A61A5C" w:rsidRPr="00040613" w:rsidRDefault="00A61A5C" w:rsidP="00A61A5C">
      <w:pPr>
        <w:pStyle w:val="box454532"/>
        <w:numPr>
          <w:ilvl w:val="0"/>
          <w:numId w:val="77"/>
        </w:numPr>
        <w:spacing w:before="0" w:beforeAutospacing="0" w:after="0" w:afterAutospacing="0"/>
        <w:ind w:right="-283"/>
        <w:jc w:val="center"/>
        <w:textAlignment w:val="baseline"/>
        <w:rPr>
          <w:i/>
          <w:sz w:val="24"/>
        </w:rPr>
      </w:pPr>
    </w:p>
    <w:p w:rsidR="00A61A5C" w:rsidRPr="00040613" w:rsidRDefault="00A61A5C" w:rsidP="00A61A5C">
      <w:pPr>
        <w:numPr>
          <w:ilvl w:val="0"/>
          <w:numId w:val="31"/>
        </w:numPr>
        <w:spacing w:line="300" w:lineRule="auto"/>
        <w:jc w:val="both"/>
        <w:rPr>
          <w:rFonts w:ascii="Times New Roman" w:hAnsi="Times New Roman"/>
          <w:sz w:val="24"/>
          <w:szCs w:val="24"/>
        </w:rPr>
      </w:pPr>
      <w:r w:rsidRPr="00040613">
        <w:rPr>
          <w:rFonts w:ascii="Times New Roman" w:hAnsi="Times New Roman"/>
          <w:sz w:val="24"/>
          <w:szCs w:val="24"/>
        </w:rPr>
        <w:t xml:space="preserve">Davatelj usluge i na svojim internetskim stranicama objavit će i ažurno održavati popis koji sadrži podatke o lokacijama </w:t>
      </w:r>
      <w:proofErr w:type="spellStart"/>
      <w:r w:rsidRPr="00040613">
        <w:rPr>
          <w:rFonts w:ascii="Times New Roman" w:hAnsi="Times New Roman"/>
          <w:sz w:val="24"/>
          <w:szCs w:val="24"/>
        </w:rPr>
        <w:t>Reciklažnih</w:t>
      </w:r>
      <w:proofErr w:type="spellEnd"/>
      <w:r w:rsidRPr="00040613">
        <w:rPr>
          <w:rFonts w:ascii="Times New Roman" w:hAnsi="Times New Roman"/>
          <w:sz w:val="24"/>
          <w:szCs w:val="24"/>
        </w:rPr>
        <w:t xml:space="preserve"> dvorišta i mobilnih </w:t>
      </w:r>
      <w:proofErr w:type="spellStart"/>
      <w:r w:rsidRPr="00040613">
        <w:rPr>
          <w:rFonts w:ascii="Times New Roman" w:hAnsi="Times New Roman"/>
          <w:sz w:val="24"/>
          <w:szCs w:val="24"/>
        </w:rPr>
        <w:t>reciklažnih</w:t>
      </w:r>
      <w:proofErr w:type="spellEnd"/>
      <w:r w:rsidRPr="00040613">
        <w:rPr>
          <w:rFonts w:ascii="Times New Roman" w:hAnsi="Times New Roman"/>
          <w:sz w:val="24"/>
          <w:szCs w:val="24"/>
        </w:rPr>
        <w:t xml:space="preserve"> dvorišta po naseljima.</w:t>
      </w:r>
    </w:p>
    <w:p w:rsidR="00A61A5C" w:rsidRPr="00040613" w:rsidRDefault="00A61A5C" w:rsidP="00A61A5C">
      <w:pPr>
        <w:pStyle w:val="Naslov1"/>
        <w:rPr>
          <w:sz w:val="24"/>
          <w:szCs w:val="24"/>
        </w:rPr>
      </w:pPr>
      <w:r w:rsidRPr="00040613">
        <w:rPr>
          <w:sz w:val="24"/>
          <w:szCs w:val="24"/>
        </w:rPr>
        <w:t>XI. ODREDBE O UVJETIMA ZA POJEDINAČNO KORIŠTENJE JAVNE USLUGE</w:t>
      </w:r>
    </w:p>
    <w:p w:rsidR="00A61A5C" w:rsidRPr="00040613" w:rsidRDefault="00A61A5C" w:rsidP="00A61A5C">
      <w:pPr>
        <w:numPr>
          <w:ilvl w:val="0"/>
          <w:numId w:val="77"/>
        </w:numPr>
        <w:spacing w:line="300" w:lineRule="auto"/>
        <w:jc w:val="center"/>
        <w:rPr>
          <w:rFonts w:ascii="Times New Roman" w:hAnsi="Times New Roman"/>
          <w:sz w:val="24"/>
          <w:szCs w:val="24"/>
        </w:rPr>
      </w:pPr>
    </w:p>
    <w:p w:rsidR="00A61A5C" w:rsidRPr="00040613" w:rsidRDefault="00A61A5C" w:rsidP="00A61A5C">
      <w:pPr>
        <w:ind w:left="426" w:hanging="426"/>
        <w:jc w:val="both"/>
        <w:rPr>
          <w:rFonts w:ascii="Times New Roman" w:hAnsi="Times New Roman"/>
          <w:sz w:val="24"/>
          <w:szCs w:val="24"/>
        </w:rPr>
      </w:pPr>
      <w:r w:rsidRPr="00040613">
        <w:rPr>
          <w:rFonts w:ascii="Times New Roman" w:hAnsi="Times New Roman"/>
          <w:sz w:val="24"/>
          <w:szCs w:val="24"/>
        </w:rPr>
        <w:t xml:space="preserve">(1) Davatelj usluge treba u skladu s mogućnostima i uvjetima lokacija korisnika osigurati pojedinačno korištenje javne usluge uključivo i kad više korisnika koristi zajednički spremnik. Sve to prema odredbama iz članka 15. ove Odluke. </w:t>
      </w:r>
    </w:p>
    <w:p w:rsidR="00A61A5C" w:rsidRPr="00040613" w:rsidRDefault="00A61A5C" w:rsidP="00A61A5C">
      <w:pPr>
        <w:numPr>
          <w:ilvl w:val="0"/>
          <w:numId w:val="15"/>
        </w:numPr>
        <w:spacing w:line="300" w:lineRule="auto"/>
        <w:jc w:val="both"/>
        <w:rPr>
          <w:rFonts w:ascii="Times New Roman" w:hAnsi="Times New Roman"/>
          <w:sz w:val="24"/>
          <w:szCs w:val="24"/>
        </w:rPr>
      </w:pPr>
      <w:r w:rsidRPr="00040613">
        <w:rPr>
          <w:rFonts w:ascii="Times New Roman" w:hAnsi="Times New Roman"/>
          <w:sz w:val="24"/>
          <w:szCs w:val="24"/>
        </w:rPr>
        <w:t>Za nepristupačna područja u koja se ne može pristupiti komunalnim vozilom zbog neodgovarajućeg puta ili drugih prepreka davatelj usluge može, uz suglasnost nadležnog odjela, korisnicima usluge staviti na raspolaganje odgovarajući zajednički spremnik, koji zadužuje određeni broj korisnika s tog područja.</w:t>
      </w:r>
    </w:p>
    <w:p w:rsidR="00A61A5C" w:rsidRPr="00040613" w:rsidRDefault="00A61A5C" w:rsidP="00A61A5C">
      <w:pPr>
        <w:numPr>
          <w:ilvl w:val="0"/>
          <w:numId w:val="15"/>
        </w:numPr>
        <w:spacing w:line="300" w:lineRule="auto"/>
        <w:jc w:val="both"/>
        <w:rPr>
          <w:rFonts w:ascii="Times New Roman" w:hAnsi="Times New Roman"/>
          <w:sz w:val="24"/>
          <w:szCs w:val="24"/>
        </w:rPr>
      </w:pPr>
      <w:r w:rsidRPr="00040613">
        <w:rPr>
          <w:rFonts w:ascii="Times New Roman" w:hAnsi="Times New Roman"/>
          <w:sz w:val="24"/>
          <w:szCs w:val="24"/>
        </w:rPr>
        <w:t>Korisniku usluge koji iskaže potrebu za povremenim korištenjem usluge iznad obvezne minimalne javne usluge davatelj usluge će ustupiti dodatni spremnik za otpad ili postojeći zamijeniti većim.</w:t>
      </w:r>
    </w:p>
    <w:p w:rsidR="00A61A5C" w:rsidRDefault="00A61A5C" w:rsidP="00A61A5C">
      <w:pPr>
        <w:pStyle w:val="Naslov1"/>
        <w:rPr>
          <w:sz w:val="24"/>
          <w:szCs w:val="24"/>
        </w:rPr>
      </w:pPr>
      <w:r w:rsidRPr="00040613">
        <w:rPr>
          <w:sz w:val="24"/>
          <w:szCs w:val="24"/>
        </w:rPr>
        <w:t>XII. PRIHVATLJIV DOKAZ O IZVRŠENJU JAVNE USLUGE ZA POJEDINOG KORISNIKA USLUGE</w:t>
      </w:r>
    </w:p>
    <w:p w:rsidR="00A61A5C" w:rsidRPr="00787CC1" w:rsidRDefault="00A61A5C" w:rsidP="00A61A5C"/>
    <w:p w:rsidR="00A61A5C" w:rsidRPr="00040613" w:rsidRDefault="00A61A5C" w:rsidP="00A61A5C">
      <w:pPr>
        <w:numPr>
          <w:ilvl w:val="0"/>
          <w:numId w:val="77"/>
        </w:numPr>
        <w:spacing w:line="300" w:lineRule="auto"/>
        <w:jc w:val="center"/>
        <w:rPr>
          <w:rFonts w:ascii="Times New Roman" w:hAnsi="Times New Roman"/>
          <w:sz w:val="24"/>
          <w:szCs w:val="24"/>
        </w:rPr>
      </w:pPr>
    </w:p>
    <w:p w:rsidR="00A61A5C" w:rsidRPr="00040613" w:rsidRDefault="00A61A5C" w:rsidP="00A61A5C">
      <w:pPr>
        <w:numPr>
          <w:ilvl w:val="0"/>
          <w:numId w:val="43"/>
        </w:numPr>
        <w:spacing w:line="300" w:lineRule="auto"/>
        <w:jc w:val="both"/>
        <w:rPr>
          <w:rFonts w:ascii="Times New Roman" w:hAnsi="Times New Roman"/>
          <w:sz w:val="24"/>
          <w:szCs w:val="24"/>
        </w:rPr>
      </w:pPr>
      <w:r w:rsidRPr="00040613">
        <w:rPr>
          <w:rFonts w:ascii="Times New Roman" w:hAnsi="Times New Roman"/>
          <w:sz w:val="24"/>
          <w:szCs w:val="24"/>
        </w:rPr>
        <w:t xml:space="preserve">Davatelj usluge vodi evidenciju o preuzetom otpadu za svakog pojedinog korisnika odnosno za pojedino obračunsko mjesto. </w:t>
      </w:r>
    </w:p>
    <w:p w:rsidR="00A61A5C" w:rsidRPr="00040613" w:rsidRDefault="00A61A5C" w:rsidP="00A61A5C">
      <w:pPr>
        <w:numPr>
          <w:ilvl w:val="0"/>
          <w:numId w:val="77"/>
        </w:numPr>
        <w:spacing w:line="300" w:lineRule="auto"/>
        <w:jc w:val="center"/>
        <w:rPr>
          <w:rFonts w:ascii="Times New Roman" w:hAnsi="Times New Roman"/>
          <w:sz w:val="24"/>
          <w:szCs w:val="24"/>
        </w:rPr>
      </w:pPr>
    </w:p>
    <w:p w:rsidR="00A61A5C" w:rsidRPr="00040613" w:rsidRDefault="00A61A5C" w:rsidP="00A61A5C">
      <w:pPr>
        <w:numPr>
          <w:ilvl w:val="0"/>
          <w:numId w:val="61"/>
        </w:numPr>
        <w:spacing w:line="300" w:lineRule="auto"/>
        <w:jc w:val="both"/>
        <w:rPr>
          <w:rFonts w:ascii="Times New Roman" w:hAnsi="Times New Roman"/>
          <w:sz w:val="24"/>
          <w:szCs w:val="24"/>
        </w:rPr>
      </w:pPr>
      <w:r w:rsidRPr="00040613">
        <w:rPr>
          <w:rFonts w:ascii="Times New Roman" w:hAnsi="Times New Roman"/>
          <w:sz w:val="24"/>
          <w:szCs w:val="24"/>
        </w:rPr>
        <w:t xml:space="preserve">Davatelj usluge vodi evidenciju korištenja javne usluge za obračunsko mjesto u digitalnom obliku. </w:t>
      </w:r>
    </w:p>
    <w:p w:rsidR="00A61A5C" w:rsidRPr="00040613" w:rsidRDefault="00A61A5C" w:rsidP="00A61A5C">
      <w:pPr>
        <w:numPr>
          <w:ilvl w:val="0"/>
          <w:numId w:val="61"/>
        </w:numPr>
        <w:spacing w:line="300" w:lineRule="auto"/>
        <w:jc w:val="both"/>
        <w:rPr>
          <w:rFonts w:ascii="Times New Roman" w:hAnsi="Times New Roman"/>
          <w:sz w:val="24"/>
          <w:szCs w:val="24"/>
        </w:rPr>
      </w:pPr>
      <w:r w:rsidRPr="00040613">
        <w:rPr>
          <w:rFonts w:ascii="Times New Roman" w:hAnsi="Times New Roman"/>
          <w:sz w:val="24"/>
          <w:szCs w:val="24"/>
        </w:rPr>
        <w:t>Podaci iz evidencije korištenja javne usluge za obračunsko mjesto u digitalnom obliku smatraju se dokazom izvršenja javne usluge.</w:t>
      </w:r>
    </w:p>
    <w:p w:rsidR="00A61A5C" w:rsidRPr="00040613" w:rsidRDefault="00A61A5C" w:rsidP="00A61A5C">
      <w:pPr>
        <w:numPr>
          <w:ilvl w:val="0"/>
          <w:numId w:val="61"/>
        </w:numPr>
        <w:spacing w:line="300" w:lineRule="auto"/>
        <w:jc w:val="both"/>
        <w:rPr>
          <w:rFonts w:ascii="Times New Roman" w:hAnsi="Times New Roman"/>
          <w:sz w:val="24"/>
          <w:szCs w:val="24"/>
        </w:rPr>
      </w:pPr>
      <w:r w:rsidRPr="00040613">
        <w:rPr>
          <w:rFonts w:ascii="Times New Roman" w:hAnsi="Times New Roman"/>
          <w:sz w:val="24"/>
          <w:szCs w:val="24"/>
        </w:rPr>
        <w:t xml:space="preserve">Prihvatljivi dokaz izvršenja javne usluge za pojedinog korisnika usluge predstavlja evidencija davatelja usluge o izvršenoj usluzi ( evidencija o pražnjenju spremnika tijekom obračunskog razdoblja prema planu primopredaje ) za pojedinog korisnika usluge, pri čemu davatelj usluge ne odgovara za neovlašteno korištenje spremnika od strane trećih osoba već je svaki korisnik usluge dužan osigurati da njemu dodijeljeni spremnik neovlašteno ne koriste treće osobe. </w:t>
      </w:r>
    </w:p>
    <w:p w:rsidR="00A61A5C" w:rsidRPr="00040613" w:rsidRDefault="00A61A5C" w:rsidP="00A61A5C">
      <w:pPr>
        <w:pStyle w:val="box454532"/>
        <w:numPr>
          <w:ilvl w:val="0"/>
          <w:numId w:val="77"/>
        </w:numPr>
        <w:spacing w:before="0" w:beforeAutospacing="0" w:after="0" w:afterAutospacing="0"/>
        <w:ind w:right="-283"/>
        <w:jc w:val="center"/>
        <w:textAlignment w:val="baseline"/>
        <w:rPr>
          <w:b/>
          <w:sz w:val="24"/>
        </w:rPr>
      </w:pPr>
    </w:p>
    <w:p w:rsidR="00A61A5C" w:rsidRPr="00040613" w:rsidRDefault="00A61A5C" w:rsidP="00A61A5C">
      <w:pPr>
        <w:numPr>
          <w:ilvl w:val="0"/>
          <w:numId w:val="62"/>
        </w:numPr>
        <w:spacing w:line="300" w:lineRule="auto"/>
        <w:jc w:val="both"/>
        <w:rPr>
          <w:rFonts w:ascii="Times New Roman" w:hAnsi="Times New Roman"/>
          <w:sz w:val="24"/>
          <w:szCs w:val="24"/>
        </w:rPr>
      </w:pPr>
      <w:r w:rsidRPr="00040613">
        <w:rPr>
          <w:rFonts w:ascii="Times New Roman" w:hAnsi="Times New Roman"/>
          <w:sz w:val="24"/>
          <w:szCs w:val="24"/>
        </w:rPr>
        <w:t>Davatelj usluge osigurava svakom pojedinom korisniku da na njegov zahtjev može, putem e</w:t>
      </w:r>
      <w:r w:rsidRPr="00040613">
        <w:rPr>
          <w:rFonts w:ascii="Times New Roman" w:hAnsi="Times New Roman"/>
          <w:sz w:val="24"/>
          <w:szCs w:val="24"/>
        </w:rPr>
        <w:noBreakHyphen/>
        <w:t>pošte odnosno putem interneta, kad je to korisniku usluge prihvatljivo, ili na drugi način, izvršiti uvid u podatke o izvršenju javne usluge za njegovo obračunsko mjesto.</w:t>
      </w:r>
    </w:p>
    <w:p w:rsidR="00A61A5C" w:rsidRPr="00040613" w:rsidRDefault="00A61A5C" w:rsidP="00A61A5C">
      <w:pPr>
        <w:pStyle w:val="box454532"/>
        <w:numPr>
          <w:ilvl w:val="0"/>
          <w:numId w:val="77"/>
        </w:numPr>
        <w:spacing w:before="0" w:beforeAutospacing="0" w:after="0" w:afterAutospacing="0"/>
        <w:ind w:right="-283"/>
        <w:jc w:val="center"/>
        <w:textAlignment w:val="baseline"/>
        <w:rPr>
          <w:b/>
          <w:sz w:val="24"/>
        </w:rPr>
      </w:pPr>
    </w:p>
    <w:p w:rsidR="00A61A5C" w:rsidRPr="00040613" w:rsidRDefault="00A61A5C" w:rsidP="00A61A5C">
      <w:pPr>
        <w:numPr>
          <w:ilvl w:val="0"/>
          <w:numId w:val="63"/>
        </w:numPr>
        <w:spacing w:line="300" w:lineRule="auto"/>
        <w:jc w:val="both"/>
        <w:rPr>
          <w:rFonts w:ascii="Times New Roman" w:hAnsi="Times New Roman"/>
          <w:sz w:val="24"/>
          <w:szCs w:val="24"/>
        </w:rPr>
      </w:pPr>
      <w:r w:rsidRPr="00040613">
        <w:rPr>
          <w:rFonts w:ascii="Times New Roman" w:hAnsi="Times New Roman"/>
          <w:sz w:val="24"/>
          <w:szCs w:val="24"/>
        </w:rPr>
        <w:t xml:space="preserve">U prijelaznom razdoblju do uvođenja sustava za digitalno praćenje primjenjuje se način vođenja evidencije o preuzetom otpadu za svakog pojedinog korisnika prema broju minimalnih planiranih primopredaja u obračunskom razdoblju. </w:t>
      </w:r>
    </w:p>
    <w:p w:rsidR="00A61A5C" w:rsidRPr="00040613" w:rsidRDefault="00A61A5C" w:rsidP="00A61A5C">
      <w:pPr>
        <w:pStyle w:val="Naslov1"/>
        <w:rPr>
          <w:sz w:val="24"/>
          <w:szCs w:val="24"/>
        </w:rPr>
      </w:pPr>
      <w:r w:rsidRPr="00040613">
        <w:rPr>
          <w:sz w:val="24"/>
          <w:szCs w:val="24"/>
        </w:rPr>
        <w:t>XIII. ODREDBE O KORIŠTENJU JAVNE POVRŠINE ZA PRIKUPLJANJE OTPADA</w:t>
      </w:r>
    </w:p>
    <w:p w:rsidR="00A61A5C" w:rsidRPr="00040613" w:rsidRDefault="00A61A5C" w:rsidP="00A61A5C">
      <w:pPr>
        <w:pStyle w:val="box454532"/>
        <w:numPr>
          <w:ilvl w:val="0"/>
          <w:numId w:val="77"/>
        </w:numPr>
        <w:spacing w:before="0" w:beforeAutospacing="0" w:after="0" w:afterAutospacing="0"/>
        <w:ind w:right="-283"/>
        <w:jc w:val="center"/>
        <w:textAlignment w:val="baseline"/>
        <w:rPr>
          <w:b/>
          <w:sz w:val="24"/>
        </w:rPr>
      </w:pPr>
    </w:p>
    <w:p w:rsidR="00A61A5C" w:rsidRPr="00040613" w:rsidRDefault="00A61A5C" w:rsidP="00A61A5C">
      <w:pPr>
        <w:numPr>
          <w:ilvl w:val="0"/>
          <w:numId w:val="64"/>
        </w:numPr>
        <w:spacing w:line="300" w:lineRule="auto"/>
        <w:jc w:val="both"/>
        <w:rPr>
          <w:rFonts w:ascii="Times New Roman" w:hAnsi="Times New Roman"/>
          <w:sz w:val="24"/>
          <w:szCs w:val="24"/>
        </w:rPr>
      </w:pPr>
      <w:r w:rsidRPr="00040613">
        <w:rPr>
          <w:rFonts w:ascii="Times New Roman" w:hAnsi="Times New Roman"/>
          <w:sz w:val="24"/>
          <w:szCs w:val="24"/>
        </w:rPr>
        <w:t xml:space="preserve">Na javnim površinama nije dozvoljeno odlaganje bilo kakvog otpada osim u za to predviđene spremnike. </w:t>
      </w:r>
    </w:p>
    <w:p w:rsidR="00A61A5C" w:rsidRPr="00040613" w:rsidRDefault="00A61A5C" w:rsidP="00A61A5C">
      <w:pPr>
        <w:numPr>
          <w:ilvl w:val="0"/>
          <w:numId w:val="64"/>
        </w:numPr>
        <w:spacing w:line="300" w:lineRule="auto"/>
        <w:jc w:val="both"/>
        <w:rPr>
          <w:rFonts w:ascii="Times New Roman" w:hAnsi="Times New Roman"/>
          <w:sz w:val="24"/>
          <w:szCs w:val="24"/>
        </w:rPr>
      </w:pPr>
      <w:r w:rsidRPr="00040613">
        <w:rPr>
          <w:rFonts w:ascii="Times New Roman" w:hAnsi="Times New Roman"/>
          <w:sz w:val="24"/>
          <w:szCs w:val="24"/>
        </w:rPr>
        <w:t>Na javnim površinama smiju se postaviti samo spremnici za odvojeno prikupljanje pojedinih kategorija otpada koje postavi davatelj usluge uz prethodnu suglasnost nadležnog odjela.</w:t>
      </w:r>
    </w:p>
    <w:p w:rsidR="00A61A5C" w:rsidRPr="00040613" w:rsidRDefault="00A61A5C" w:rsidP="00A61A5C">
      <w:pPr>
        <w:numPr>
          <w:ilvl w:val="0"/>
          <w:numId w:val="64"/>
        </w:numPr>
        <w:spacing w:line="300" w:lineRule="auto"/>
        <w:jc w:val="both"/>
        <w:rPr>
          <w:rFonts w:ascii="Times New Roman" w:hAnsi="Times New Roman"/>
          <w:sz w:val="24"/>
          <w:szCs w:val="24"/>
        </w:rPr>
      </w:pPr>
      <w:r w:rsidRPr="00040613">
        <w:rPr>
          <w:rFonts w:ascii="Times New Roman" w:hAnsi="Times New Roman"/>
          <w:sz w:val="24"/>
          <w:szCs w:val="24"/>
        </w:rPr>
        <w:t>Iznimno, spremnici za odlaganje otpada mogu biti postavljeni i na javnoj površini na mjestima i na način koji odlukom odredi davatelj usluge, uz prethodnu suglasnost nadležnog odjela.</w:t>
      </w:r>
    </w:p>
    <w:p w:rsidR="00A61A5C" w:rsidRPr="00040613" w:rsidRDefault="00A61A5C" w:rsidP="00A61A5C">
      <w:pPr>
        <w:numPr>
          <w:ilvl w:val="0"/>
          <w:numId w:val="64"/>
        </w:numPr>
        <w:spacing w:line="300" w:lineRule="auto"/>
        <w:jc w:val="both"/>
        <w:rPr>
          <w:rFonts w:ascii="Times New Roman" w:hAnsi="Times New Roman"/>
          <w:sz w:val="24"/>
          <w:szCs w:val="24"/>
        </w:rPr>
      </w:pPr>
      <w:r w:rsidRPr="00040613">
        <w:rPr>
          <w:rFonts w:ascii="Times New Roman" w:hAnsi="Times New Roman"/>
          <w:sz w:val="24"/>
          <w:szCs w:val="24"/>
        </w:rPr>
        <w:t>U slučaju da ne postoje prostorne i tehničke mogućnosti smještaja spremnika za prikupljanje komunalnog otpada na obračunskom mjestu korisnika usluge na vlastitoj nekretnini, spremnici se mogu postaviti na javnoj površini odlukom davatelja usluge uz prethodnu suglasnost nadležnog odjela.</w:t>
      </w:r>
    </w:p>
    <w:p w:rsidR="00A61A5C" w:rsidRPr="00040613" w:rsidRDefault="00A61A5C" w:rsidP="00A61A5C">
      <w:pPr>
        <w:numPr>
          <w:ilvl w:val="0"/>
          <w:numId w:val="64"/>
        </w:numPr>
        <w:spacing w:line="300" w:lineRule="auto"/>
        <w:jc w:val="both"/>
        <w:rPr>
          <w:rFonts w:ascii="Times New Roman" w:hAnsi="Times New Roman"/>
          <w:sz w:val="24"/>
          <w:szCs w:val="24"/>
        </w:rPr>
      </w:pPr>
      <w:r w:rsidRPr="00040613">
        <w:rPr>
          <w:rFonts w:ascii="Times New Roman" w:hAnsi="Times New Roman"/>
          <w:sz w:val="24"/>
          <w:szCs w:val="24"/>
        </w:rPr>
        <w:t>Iznimno, ukoliko se na javnim površinama odbaci otpad protivno odredbama Odluke, a ne može se utvrditi stvarni korisnik ( počinitelj ), troškove zbrinjavanja istog snosi jedinica lokalne samouprave.</w:t>
      </w:r>
    </w:p>
    <w:p w:rsidR="00A61A5C" w:rsidRPr="00040613" w:rsidRDefault="00A61A5C" w:rsidP="00A61A5C">
      <w:pPr>
        <w:numPr>
          <w:ilvl w:val="0"/>
          <w:numId w:val="77"/>
        </w:numPr>
        <w:spacing w:line="300" w:lineRule="auto"/>
        <w:jc w:val="center"/>
        <w:rPr>
          <w:rFonts w:ascii="Times New Roman" w:hAnsi="Times New Roman"/>
          <w:sz w:val="24"/>
          <w:szCs w:val="24"/>
        </w:rPr>
      </w:pPr>
    </w:p>
    <w:p w:rsidR="00A61A5C" w:rsidRPr="00040613" w:rsidRDefault="00A61A5C" w:rsidP="00A61A5C">
      <w:pPr>
        <w:numPr>
          <w:ilvl w:val="0"/>
          <w:numId w:val="65"/>
        </w:numPr>
        <w:spacing w:line="300" w:lineRule="auto"/>
        <w:jc w:val="both"/>
        <w:rPr>
          <w:rFonts w:ascii="Times New Roman" w:hAnsi="Times New Roman"/>
          <w:sz w:val="24"/>
          <w:szCs w:val="24"/>
        </w:rPr>
      </w:pPr>
      <w:r w:rsidRPr="00040613">
        <w:rPr>
          <w:rFonts w:ascii="Times New Roman" w:hAnsi="Times New Roman"/>
          <w:sz w:val="24"/>
          <w:szCs w:val="24"/>
        </w:rPr>
        <w:t xml:space="preserve">Organizatori manifestacija koje se odvijaju na javnim površinama obvezni su, prije održavanja manifestacije, s davateljem usluge ugovoriti način preuzimanja i zbrinjavanja komunalnog otpada. Organizator manifestacije u tom slučaju obavezan je snositi troškove gospodarenja otpadom sukladno cjeniku. </w:t>
      </w:r>
    </w:p>
    <w:p w:rsidR="00A61A5C" w:rsidRPr="00040613" w:rsidRDefault="00A61A5C" w:rsidP="00A61A5C">
      <w:pPr>
        <w:numPr>
          <w:ilvl w:val="0"/>
          <w:numId w:val="65"/>
        </w:numPr>
        <w:spacing w:line="300" w:lineRule="auto"/>
        <w:jc w:val="both"/>
        <w:rPr>
          <w:rFonts w:ascii="Times New Roman" w:hAnsi="Times New Roman"/>
          <w:sz w:val="24"/>
          <w:szCs w:val="24"/>
        </w:rPr>
      </w:pPr>
      <w:r w:rsidRPr="00040613">
        <w:rPr>
          <w:rFonts w:ascii="Times New Roman" w:hAnsi="Times New Roman"/>
          <w:sz w:val="24"/>
          <w:szCs w:val="24"/>
        </w:rPr>
        <w:t>Zaključenje ugovora s davateljem usluga uvjet je za izdavanje rješenja o korištenju javnih površina.</w:t>
      </w:r>
    </w:p>
    <w:p w:rsidR="00A61A5C" w:rsidRPr="00040613" w:rsidRDefault="00A61A5C" w:rsidP="00A61A5C">
      <w:pPr>
        <w:numPr>
          <w:ilvl w:val="0"/>
          <w:numId w:val="77"/>
        </w:numPr>
        <w:spacing w:line="300" w:lineRule="auto"/>
        <w:jc w:val="center"/>
        <w:rPr>
          <w:rFonts w:ascii="Times New Roman" w:hAnsi="Times New Roman"/>
          <w:sz w:val="24"/>
          <w:szCs w:val="24"/>
        </w:rPr>
      </w:pPr>
    </w:p>
    <w:p w:rsidR="00A61A5C" w:rsidRPr="00040613" w:rsidRDefault="00A61A5C" w:rsidP="00A61A5C">
      <w:pPr>
        <w:numPr>
          <w:ilvl w:val="0"/>
          <w:numId w:val="66"/>
        </w:numPr>
        <w:spacing w:line="300" w:lineRule="auto"/>
        <w:jc w:val="both"/>
        <w:rPr>
          <w:rFonts w:ascii="Times New Roman" w:hAnsi="Times New Roman"/>
          <w:sz w:val="24"/>
          <w:szCs w:val="24"/>
        </w:rPr>
      </w:pPr>
      <w:r w:rsidRPr="00040613">
        <w:rPr>
          <w:rFonts w:ascii="Times New Roman" w:hAnsi="Times New Roman"/>
          <w:sz w:val="24"/>
          <w:szCs w:val="24"/>
        </w:rPr>
        <w:lastRenderedPageBreak/>
        <w:t>Korisnici usluga – gospodarski subjekti koji od tijekom ljetne sezone uzimaju u zakup javne površine radi obavljanja djelatnosti moraju prije izdavanja rješenja o korištenju javnih površina podmiriti dugove davatelju usluge i davatelju usluge prijaviti promjenu podataka iz Izjave.</w:t>
      </w:r>
    </w:p>
    <w:p w:rsidR="00A61A5C" w:rsidRPr="00040613" w:rsidRDefault="00A61A5C" w:rsidP="00A61A5C">
      <w:pPr>
        <w:pStyle w:val="Naslov1"/>
        <w:rPr>
          <w:sz w:val="24"/>
          <w:szCs w:val="24"/>
        </w:rPr>
      </w:pPr>
      <w:bookmarkStart w:id="4" w:name="_Toc493579367"/>
      <w:r w:rsidRPr="00040613">
        <w:rPr>
          <w:sz w:val="24"/>
          <w:szCs w:val="24"/>
        </w:rPr>
        <w:t>XIV. UGOVOR O KORIŠTENJU JAVNE USLUGE</w:t>
      </w:r>
      <w:bookmarkEnd w:id="4"/>
      <w:r w:rsidRPr="00040613">
        <w:rPr>
          <w:sz w:val="24"/>
          <w:szCs w:val="24"/>
        </w:rPr>
        <w:t xml:space="preserve"> </w:t>
      </w:r>
    </w:p>
    <w:p w:rsidR="00A61A5C" w:rsidRPr="00040613" w:rsidRDefault="00A61A5C" w:rsidP="00A61A5C">
      <w:pPr>
        <w:pStyle w:val="Naslov2"/>
        <w:rPr>
          <w:color w:val="auto"/>
          <w:sz w:val="24"/>
          <w:szCs w:val="24"/>
        </w:rPr>
      </w:pPr>
      <w:r w:rsidRPr="00040613">
        <w:rPr>
          <w:color w:val="auto"/>
          <w:sz w:val="24"/>
          <w:szCs w:val="24"/>
        </w:rPr>
        <w:t>Ugovor o korištenju javne usluge</w:t>
      </w:r>
    </w:p>
    <w:p w:rsidR="00A61A5C" w:rsidRPr="00040613" w:rsidRDefault="00A61A5C" w:rsidP="00A61A5C">
      <w:pPr>
        <w:numPr>
          <w:ilvl w:val="0"/>
          <w:numId w:val="77"/>
        </w:numPr>
        <w:spacing w:line="300" w:lineRule="auto"/>
        <w:jc w:val="center"/>
        <w:rPr>
          <w:rFonts w:ascii="Times New Roman" w:hAnsi="Times New Roman"/>
          <w:sz w:val="24"/>
          <w:szCs w:val="24"/>
        </w:rPr>
      </w:pPr>
    </w:p>
    <w:p w:rsidR="00A61A5C" w:rsidRPr="00040613" w:rsidRDefault="00A61A5C" w:rsidP="00A61A5C">
      <w:pPr>
        <w:numPr>
          <w:ilvl w:val="0"/>
          <w:numId w:val="35"/>
        </w:numPr>
        <w:spacing w:line="300" w:lineRule="auto"/>
        <w:jc w:val="both"/>
        <w:rPr>
          <w:rFonts w:ascii="Times New Roman" w:hAnsi="Times New Roman"/>
          <w:sz w:val="24"/>
          <w:szCs w:val="24"/>
        </w:rPr>
      </w:pPr>
      <w:r w:rsidRPr="00040613">
        <w:rPr>
          <w:rFonts w:ascii="Times New Roman" w:hAnsi="Times New Roman"/>
          <w:sz w:val="24"/>
          <w:szCs w:val="24"/>
        </w:rPr>
        <w:t>Korisnik usluge dužan je davatelja usluge obavijestiti o činjenici vlasništva/</w:t>
      </w:r>
      <w:proofErr w:type="spellStart"/>
      <w:r w:rsidRPr="00040613">
        <w:rPr>
          <w:rFonts w:ascii="Times New Roman" w:hAnsi="Times New Roman"/>
          <w:sz w:val="24"/>
          <w:szCs w:val="24"/>
        </w:rPr>
        <w:t>korisništva</w:t>
      </w:r>
      <w:proofErr w:type="spellEnd"/>
      <w:r w:rsidRPr="00040613">
        <w:rPr>
          <w:rFonts w:ascii="Times New Roman" w:hAnsi="Times New Roman"/>
          <w:sz w:val="24"/>
          <w:szCs w:val="24"/>
        </w:rPr>
        <w:t xml:space="preserve"> nekretnine, odnosno podnijeti zahtjev za zaključenje ugovora. </w:t>
      </w:r>
    </w:p>
    <w:p w:rsidR="00A61A5C" w:rsidRPr="00040613" w:rsidRDefault="00A61A5C" w:rsidP="00A61A5C">
      <w:pPr>
        <w:numPr>
          <w:ilvl w:val="0"/>
          <w:numId w:val="35"/>
        </w:numPr>
        <w:spacing w:line="300" w:lineRule="auto"/>
        <w:jc w:val="both"/>
        <w:rPr>
          <w:rFonts w:ascii="Times New Roman" w:hAnsi="Times New Roman"/>
          <w:sz w:val="24"/>
          <w:szCs w:val="24"/>
        </w:rPr>
      </w:pPr>
      <w:r w:rsidRPr="00040613">
        <w:rPr>
          <w:rFonts w:ascii="Times New Roman" w:hAnsi="Times New Roman"/>
          <w:sz w:val="24"/>
          <w:szCs w:val="24"/>
        </w:rPr>
        <w:t xml:space="preserve">Ugovor o korištenju javne usluge zaključuje se na način da korisnik usluga popuni Izjavu o načinu korištenja javne usluge (u daljem tekstu: Izjava) na obrascu koji mu uručuje davatelj usluga u tri primjerka, te istu propisano dostavi davatelju usluga </w:t>
      </w:r>
    </w:p>
    <w:p w:rsidR="00A61A5C" w:rsidRPr="00040613" w:rsidRDefault="00A61A5C" w:rsidP="00A61A5C">
      <w:pPr>
        <w:numPr>
          <w:ilvl w:val="0"/>
          <w:numId w:val="35"/>
        </w:numPr>
        <w:spacing w:line="300" w:lineRule="auto"/>
        <w:jc w:val="both"/>
        <w:rPr>
          <w:rFonts w:ascii="Times New Roman" w:hAnsi="Times New Roman"/>
          <w:sz w:val="24"/>
          <w:szCs w:val="24"/>
        </w:rPr>
      </w:pPr>
      <w:r w:rsidRPr="00040613">
        <w:rPr>
          <w:rFonts w:ascii="Times New Roman" w:hAnsi="Times New Roman"/>
          <w:sz w:val="24"/>
          <w:szCs w:val="24"/>
        </w:rPr>
        <w:t>Sadržaj i izgled Izjave određuje davatelj usluge, a Izjava mora sadržavati najmanje podatke sukladno članku 14. Uredbe o gospodarenju komunalnom otpadom.</w:t>
      </w:r>
    </w:p>
    <w:p w:rsidR="00A61A5C" w:rsidRPr="00040613" w:rsidRDefault="00A61A5C" w:rsidP="00A61A5C">
      <w:pPr>
        <w:numPr>
          <w:ilvl w:val="0"/>
          <w:numId w:val="35"/>
        </w:numPr>
        <w:spacing w:line="300" w:lineRule="auto"/>
        <w:jc w:val="both"/>
        <w:rPr>
          <w:rFonts w:ascii="Times New Roman" w:hAnsi="Times New Roman"/>
          <w:sz w:val="24"/>
          <w:szCs w:val="24"/>
        </w:rPr>
      </w:pPr>
      <w:r w:rsidRPr="00040613">
        <w:rPr>
          <w:rFonts w:ascii="Times New Roman" w:hAnsi="Times New Roman"/>
          <w:sz w:val="24"/>
          <w:szCs w:val="24"/>
        </w:rPr>
        <w:t>Korisnik usluge je dužan vratiti davatelju javne usluge dva primjerka Izjave i s potpisom korisnika usluge u pisanom obliku u roku od 15 dana od dana zaprimanja.</w:t>
      </w:r>
    </w:p>
    <w:p w:rsidR="00A61A5C" w:rsidRPr="00040613" w:rsidRDefault="00A61A5C" w:rsidP="00A61A5C">
      <w:pPr>
        <w:numPr>
          <w:ilvl w:val="0"/>
          <w:numId w:val="35"/>
        </w:numPr>
        <w:spacing w:line="300" w:lineRule="auto"/>
        <w:jc w:val="both"/>
        <w:rPr>
          <w:rFonts w:ascii="Times New Roman" w:hAnsi="Times New Roman"/>
          <w:sz w:val="24"/>
          <w:szCs w:val="24"/>
        </w:rPr>
      </w:pPr>
      <w:r w:rsidRPr="00040613">
        <w:rPr>
          <w:rFonts w:ascii="Times New Roman" w:hAnsi="Times New Roman"/>
          <w:sz w:val="24"/>
          <w:szCs w:val="24"/>
        </w:rPr>
        <w:t>Davatelj javne usluge je dužan po zaprimanju Izjave, korisniku usluge vratiti jedan ovjereni primjerak Izjave u roku od 8 dana od zaprimanja.</w:t>
      </w:r>
    </w:p>
    <w:p w:rsidR="00A61A5C" w:rsidRPr="00040613" w:rsidRDefault="00A61A5C" w:rsidP="00A61A5C">
      <w:pPr>
        <w:numPr>
          <w:ilvl w:val="0"/>
          <w:numId w:val="35"/>
        </w:numPr>
        <w:spacing w:line="300" w:lineRule="auto"/>
        <w:jc w:val="both"/>
        <w:rPr>
          <w:rFonts w:ascii="Times New Roman" w:hAnsi="Times New Roman"/>
          <w:sz w:val="24"/>
          <w:szCs w:val="24"/>
        </w:rPr>
      </w:pPr>
      <w:r w:rsidRPr="00040613">
        <w:rPr>
          <w:rFonts w:ascii="Times New Roman" w:hAnsi="Times New Roman"/>
          <w:sz w:val="24"/>
          <w:szCs w:val="24"/>
        </w:rPr>
        <w:t>Davatelj javne usluge je dužan primijeniti podatak iz Izjave koji je naveo korisnik usluge (stupac: očitovanje korisnika usluge) kada je taj podatak u skladu sa Zakonom, ovom Uredbom i Odlukom.</w:t>
      </w:r>
    </w:p>
    <w:p w:rsidR="00A61A5C" w:rsidRPr="00040613" w:rsidRDefault="00A61A5C" w:rsidP="00A61A5C">
      <w:pPr>
        <w:numPr>
          <w:ilvl w:val="0"/>
          <w:numId w:val="35"/>
        </w:numPr>
        <w:spacing w:line="300" w:lineRule="auto"/>
        <w:jc w:val="both"/>
        <w:rPr>
          <w:rFonts w:ascii="Times New Roman" w:hAnsi="Times New Roman"/>
          <w:sz w:val="24"/>
          <w:szCs w:val="24"/>
        </w:rPr>
      </w:pPr>
      <w:r w:rsidRPr="00040613">
        <w:rPr>
          <w:rFonts w:ascii="Times New Roman" w:hAnsi="Times New Roman"/>
          <w:sz w:val="24"/>
          <w:szCs w:val="24"/>
        </w:rPr>
        <w:t>Iznimno od prethodnog stavka davatelj javne usluge primjenjuje podatak iz Izjave koji je naveo davatelj javne usluge (stupac: prijedlog davatelja javne usluge) u sljedećem slučaju:</w:t>
      </w:r>
    </w:p>
    <w:p w:rsidR="00A61A5C" w:rsidRPr="00040613" w:rsidRDefault="00A61A5C" w:rsidP="00A61A5C">
      <w:pPr>
        <w:numPr>
          <w:ilvl w:val="1"/>
          <w:numId w:val="35"/>
        </w:numPr>
        <w:spacing w:line="300" w:lineRule="auto"/>
        <w:jc w:val="both"/>
        <w:rPr>
          <w:rFonts w:ascii="Times New Roman" w:hAnsi="Times New Roman"/>
          <w:sz w:val="24"/>
          <w:szCs w:val="24"/>
        </w:rPr>
      </w:pPr>
      <w:r w:rsidRPr="00040613">
        <w:rPr>
          <w:rFonts w:ascii="Times New Roman" w:hAnsi="Times New Roman"/>
          <w:sz w:val="24"/>
          <w:szCs w:val="24"/>
        </w:rPr>
        <w:t>kad se korisnik usluge ne očituje o podacima iz stavka 2. ovoga članka u roku iz stavka 3. ovoga članka,</w:t>
      </w:r>
    </w:p>
    <w:p w:rsidR="00A61A5C" w:rsidRPr="00040613" w:rsidRDefault="00A61A5C" w:rsidP="00A61A5C">
      <w:pPr>
        <w:numPr>
          <w:ilvl w:val="1"/>
          <w:numId w:val="35"/>
        </w:numPr>
        <w:spacing w:line="300" w:lineRule="auto"/>
        <w:jc w:val="both"/>
        <w:rPr>
          <w:rFonts w:ascii="Times New Roman" w:hAnsi="Times New Roman"/>
          <w:sz w:val="24"/>
          <w:szCs w:val="24"/>
        </w:rPr>
      </w:pPr>
      <w:r w:rsidRPr="00040613">
        <w:rPr>
          <w:rFonts w:ascii="Times New Roman" w:hAnsi="Times New Roman"/>
          <w:sz w:val="24"/>
          <w:szCs w:val="24"/>
        </w:rPr>
        <w:t>kad više korisnika usluge koristi zajednički spremnik, a među korisnicima usluge nije postignut dogovor o udjelima korištenja zajedničkog spremnika na način da zbroj svih udjela čini jedan, primjenjuje se udio korisnika usluge u korištenju zajedničkog spremnika koji je odredio davatelj javne usluge.</w:t>
      </w:r>
    </w:p>
    <w:p w:rsidR="00A61A5C" w:rsidRPr="00040613" w:rsidRDefault="00A61A5C" w:rsidP="00A61A5C">
      <w:pPr>
        <w:numPr>
          <w:ilvl w:val="0"/>
          <w:numId w:val="35"/>
        </w:numPr>
        <w:spacing w:line="300" w:lineRule="auto"/>
        <w:jc w:val="both"/>
        <w:rPr>
          <w:rFonts w:ascii="Times New Roman" w:hAnsi="Times New Roman"/>
          <w:sz w:val="24"/>
          <w:szCs w:val="24"/>
        </w:rPr>
      </w:pPr>
      <w:r w:rsidRPr="00040613">
        <w:rPr>
          <w:rFonts w:ascii="Times New Roman" w:hAnsi="Times New Roman"/>
          <w:sz w:val="24"/>
          <w:szCs w:val="24"/>
        </w:rPr>
        <w:t>Davatelj javne usluge može omogućiti davanje Izjave iz stavka 1. ovoga članka elektroničkim putem kad je takav način prihvatljiv korisniku usluge.</w:t>
      </w:r>
    </w:p>
    <w:p w:rsidR="00A61A5C" w:rsidRPr="00040613" w:rsidRDefault="00A61A5C" w:rsidP="00A61A5C">
      <w:pPr>
        <w:ind w:left="360"/>
        <w:jc w:val="both"/>
        <w:rPr>
          <w:rFonts w:ascii="Times New Roman" w:hAnsi="Times New Roman"/>
          <w:sz w:val="24"/>
          <w:szCs w:val="24"/>
        </w:rPr>
      </w:pPr>
    </w:p>
    <w:p w:rsidR="00A61A5C" w:rsidRPr="00040613" w:rsidRDefault="00A61A5C" w:rsidP="00A61A5C">
      <w:pPr>
        <w:numPr>
          <w:ilvl w:val="0"/>
          <w:numId w:val="77"/>
        </w:numPr>
        <w:spacing w:line="300" w:lineRule="auto"/>
        <w:jc w:val="center"/>
        <w:rPr>
          <w:rFonts w:ascii="Times New Roman" w:hAnsi="Times New Roman"/>
          <w:sz w:val="24"/>
          <w:szCs w:val="24"/>
        </w:rPr>
      </w:pPr>
    </w:p>
    <w:p w:rsidR="00A61A5C" w:rsidRPr="00040613" w:rsidRDefault="00A61A5C" w:rsidP="00A61A5C">
      <w:pPr>
        <w:numPr>
          <w:ilvl w:val="0"/>
          <w:numId w:val="36"/>
        </w:numPr>
        <w:spacing w:line="300" w:lineRule="auto"/>
        <w:jc w:val="both"/>
        <w:rPr>
          <w:rFonts w:ascii="Times New Roman" w:hAnsi="Times New Roman"/>
          <w:sz w:val="24"/>
          <w:szCs w:val="24"/>
        </w:rPr>
      </w:pPr>
      <w:r w:rsidRPr="00040613">
        <w:rPr>
          <w:rFonts w:ascii="Times New Roman" w:hAnsi="Times New Roman"/>
          <w:sz w:val="24"/>
          <w:szCs w:val="24"/>
        </w:rPr>
        <w:t>Korisnik usluge dužan je uz Izjavu priložiti i dokaz o vlasništvu građevine ili posebnog dijela građevine (izvadak iz zemljišne knjige ili drugi dokaz temeljem kojeg je stečeno pravo vlasništva nekretnine), odnosno ugovor kojim je stekao pravo korištenja.</w:t>
      </w:r>
    </w:p>
    <w:p w:rsidR="00A61A5C" w:rsidRPr="00040613" w:rsidRDefault="00A61A5C" w:rsidP="00A61A5C">
      <w:pPr>
        <w:numPr>
          <w:ilvl w:val="0"/>
          <w:numId w:val="36"/>
        </w:numPr>
        <w:spacing w:line="300" w:lineRule="auto"/>
        <w:jc w:val="both"/>
        <w:rPr>
          <w:rFonts w:ascii="Times New Roman" w:hAnsi="Times New Roman"/>
          <w:sz w:val="24"/>
          <w:szCs w:val="24"/>
        </w:rPr>
      </w:pPr>
      <w:r w:rsidRPr="00040613">
        <w:rPr>
          <w:rFonts w:ascii="Times New Roman" w:hAnsi="Times New Roman"/>
          <w:sz w:val="24"/>
          <w:szCs w:val="24"/>
        </w:rPr>
        <w:t>Davatelj usluge ovlašten je od korisnika tražiti i druge dokaze važne za zaključenje ugovora o korištenju javne usluge.</w:t>
      </w:r>
    </w:p>
    <w:p w:rsidR="00A61A5C" w:rsidRPr="00040613" w:rsidRDefault="00A61A5C" w:rsidP="00A61A5C">
      <w:pPr>
        <w:numPr>
          <w:ilvl w:val="0"/>
          <w:numId w:val="36"/>
        </w:numPr>
        <w:spacing w:line="300" w:lineRule="auto"/>
        <w:jc w:val="both"/>
        <w:rPr>
          <w:rFonts w:ascii="Times New Roman" w:hAnsi="Times New Roman"/>
          <w:sz w:val="24"/>
          <w:szCs w:val="24"/>
        </w:rPr>
      </w:pPr>
      <w:r w:rsidRPr="00040613">
        <w:rPr>
          <w:rFonts w:ascii="Times New Roman" w:hAnsi="Times New Roman"/>
          <w:sz w:val="24"/>
          <w:szCs w:val="24"/>
        </w:rPr>
        <w:t xml:space="preserve">Za slučaj kad davatelj usluge ima informaciju o vlasniku/korisniku koji nije podnio zahtjev za zaključenje ugovora o korištenju javne usluge, davatelj usluge će u slučaju kada korisnik usluge odbija preuzeti spremnik, istog ipak evidentirati kao korisnika usluge te će o zaduženju obavijestiti korisnika usluge i jedinicu lokalne samouprave. </w:t>
      </w:r>
    </w:p>
    <w:p w:rsidR="00A61A5C" w:rsidRPr="00040613" w:rsidRDefault="00A61A5C" w:rsidP="00A61A5C">
      <w:pPr>
        <w:numPr>
          <w:ilvl w:val="0"/>
          <w:numId w:val="77"/>
        </w:numPr>
        <w:spacing w:line="300" w:lineRule="auto"/>
        <w:jc w:val="center"/>
        <w:rPr>
          <w:rFonts w:ascii="Times New Roman" w:hAnsi="Times New Roman"/>
          <w:sz w:val="24"/>
          <w:szCs w:val="24"/>
        </w:rPr>
      </w:pPr>
    </w:p>
    <w:p w:rsidR="00A61A5C" w:rsidRPr="00040613" w:rsidRDefault="00A61A5C" w:rsidP="00A61A5C">
      <w:pPr>
        <w:numPr>
          <w:ilvl w:val="0"/>
          <w:numId w:val="37"/>
        </w:numPr>
        <w:spacing w:line="300" w:lineRule="auto"/>
        <w:jc w:val="both"/>
        <w:rPr>
          <w:rFonts w:ascii="Times New Roman" w:hAnsi="Times New Roman"/>
          <w:sz w:val="24"/>
          <w:szCs w:val="24"/>
        </w:rPr>
      </w:pPr>
      <w:r w:rsidRPr="00040613">
        <w:rPr>
          <w:rFonts w:ascii="Times New Roman" w:hAnsi="Times New Roman"/>
          <w:sz w:val="24"/>
          <w:szCs w:val="24"/>
        </w:rPr>
        <w:lastRenderedPageBreak/>
        <w:t>Korisnik usluge dužan je obavijestiti davatelja javne usluge o svakoj promjeni podataka iz Izjave u roku od 15 dana od dana kad je nastupila promjena.</w:t>
      </w:r>
    </w:p>
    <w:p w:rsidR="00A61A5C" w:rsidRPr="00040613" w:rsidRDefault="00A61A5C" w:rsidP="00A61A5C">
      <w:pPr>
        <w:numPr>
          <w:ilvl w:val="0"/>
          <w:numId w:val="37"/>
        </w:numPr>
        <w:spacing w:line="300" w:lineRule="auto"/>
        <w:jc w:val="both"/>
        <w:rPr>
          <w:rFonts w:ascii="Times New Roman" w:hAnsi="Times New Roman"/>
          <w:sz w:val="24"/>
          <w:szCs w:val="24"/>
        </w:rPr>
      </w:pPr>
      <w:r w:rsidRPr="00040613">
        <w:rPr>
          <w:rFonts w:ascii="Times New Roman" w:hAnsi="Times New Roman"/>
          <w:sz w:val="24"/>
          <w:szCs w:val="24"/>
        </w:rPr>
        <w:t xml:space="preserve">U slučaju da to ne učini, dužan je podmiriti cijenu usluge sve dok to ne učini, odnosno dok to ne učini novi vlasnik odnosno korisnik. </w:t>
      </w:r>
    </w:p>
    <w:p w:rsidR="00A61A5C" w:rsidRPr="00040613" w:rsidRDefault="00A61A5C" w:rsidP="00A61A5C">
      <w:pPr>
        <w:numPr>
          <w:ilvl w:val="0"/>
          <w:numId w:val="37"/>
        </w:numPr>
        <w:spacing w:line="300" w:lineRule="auto"/>
        <w:jc w:val="both"/>
        <w:rPr>
          <w:rFonts w:ascii="Times New Roman" w:hAnsi="Times New Roman"/>
          <w:sz w:val="24"/>
          <w:szCs w:val="24"/>
        </w:rPr>
      </w:pPr>
      <w:r w:rsidRPr="00040613">
        <w:rPr>
          <w:rFonts w:ascii="Times New Roman" w:hAnsi="Times New Roman"/>
          <w:sz w:val="24"/>
          <w:szCs w:val="24"/>
        </w:rPr>
        <w:t xml:space="preserve">Korisnik usluge obvezan je u roku od 15 dana od dana kad je nastupila promjena obavijestiti davatelja usluge o svim promjenama namjene prostora ili djelatnosti te proširenju i izmjeni djelatnosti ili drugih okolnosti koje utječu na povećanje ili smanjenje javne usluge. </w:t>
      </w:r>
    </w:p>
    <w:p w:rsidR="00A61A5C" w:rsidRPr="00040613" w:rsidRDefault="00A61A5C" w:rsidP="00A61A5C">
      <w:pPr>
        <w:numPr>
          <w:ilvl w:val="0"/>
          <w:numId w:val="37"/>
        </w:numPr>
        <w:spacing w:line="300" w:lineRule="auto"/>
        <w:jc w:val="both"/>
        <w:rPr>
          <w:rFonts w:ascii="Times New Roman" w:hAnsi="Times New Roman"/>
          <w:sz w:val="24"/>
          <w:szCs w:val="24"/>
        </w:rPr>
      </w:pPr>
      <w:r w:rsidRPr="00040613">
        <w:rPr>
          <w:rFonts w:ascii="Times New Roman" w:hAnsi="Times New Roman"/>
          <w:sz w:val="24"/>
          <w:szCs w:val="24"/>
        </w:rPr>
        <w:t>Sve obavijesti i zahtjeve korisnik podnosi davatelju usluga pisano putem pošte, telefaksa, elektroničkom poštom ili na zapisnik u sjedištu davatelja usluge.</w:t>
      </w:r>
    </w:p>
    <w:p w:rsidR="00A61A5C" w:rsidRPr="0019395E" w:rsidRDefault="00A61A5C" w:rsidP="00A61A5C">
      <w:pPr>
        <w:ind w:left="360"/>
        <w:jc w:val="both"/>
        <w:rPr>
          <w:rFonts w:ascii="Times New Roman" w:hAnsi="Times New Roman"/>
          <w:sz w:val="2"/>
          <w:szCs w:val="2"/>
        </w:rPr>
      </w:pPr>
      <w:r w:rsidRPr="00040613">
        <w:rPr>
          <w:rFonts w:ascii="Times New Roman" w:hAnsi="Times New Roman"/>
          <w:sz w:val="24"/>
          <w:szCs w:val="24"/>
        </w:rPr>
        <w:t xml:space="preserve"> </w:t>
      </w:r>
    </w:p>
    <w:p w:rsidR="00A61A5C" w:rsidRPr="00040613" w:rsidRDefault="00A61A5C" w:rsidP="00A61A5C">
      <w:pPr>
        <w:numPr>
          <w:ilvl w:val="0"/>
          <w:numId w:val="77"/>
        </w:numPr>
        <w:spacing w:line="300" w:lineRule="auto"/>
        <w:jc w:val="center"/>
        <w:rPr>
          <w:rFonts w:ascii="Times New Roman" w:hAnsi="Times New Roman"/>
          <w:sz w:val="24"/>
          <w:szCs w:val="24"/>
        </w:rPr>
      </w:pPr>
    </w:p>
    <w:p w:rsidR="00A61A5C" w:rsidRPr="00040613" w:rsidRDefault="00A61A5C" w:rsidP="00A61A5C">
      <w:pPr>
        <w:numPr>
          <w:ilvl w:val="0"/>
          <w:numId w:val="38"/>
        </w:numPr>
        <w:spacing w:line="300" w:lineRule="auto"/>
        <w:jc w:val="both"/>
        <w:rPr>
          <w:rFonts w:ascii="Times New Roman" w:hAnsi="Times New Roman"/>
          <w:sz w:val="24"/>
          <w:szCs w:val="24"/>
        </w:rPr>
      </w:pPr>
      <w:r w:rsidRPr="00040613">
        <w:rPr>
          <w:rFonts w:ascii="Times New Roman" w:hAnsi="Times New Roman"/>
          <w:sz w:val="24"/>
          <w:szCs w:val="24"/>
        </w:rPr>
        <w:t xml:space="preserve">Korisnici usluge javnu uslugu ugovaraju sklapanjem Ugovora. </w:t>
      </w:r>
    </w:p>
    <w:p w:rsidR="00A61A5C" w:rsidRPr="00040613" w:rsidRDefault="00A61A5C" w:rsidP="00A61A5C">
      <w:pPr>
        <w:numPr>
          <w:ilvl w:val="0"/>
          <w:numId w:val="38"/>
        </w:numPr>
        <w:spacing w:line="300" w:lineRule="auto"/>
        <w:jc w:val="both"/>
        <w:rPr>
          <w:rFonts w:ascii="Times New Roman" w:hAnsi="Times New Roman"/>
          <w:sz w:val="24"/>
          <w:szCs w:val="24"/>
        </w:rPr>
      </w:pPr>
      <w:r w:rsidRPr="00040613">
        <w:rPr>
          <w:rFonts w:ascii="Times New Roman" w:hAnsi="Times New Roman"/>
          <w:sz w:val="24"/>
          <w:szCs w:val="24"/>
        </w:rPr>
        <w:t>Ugovor o korištenju javne usluge smatra se sklopljenim:</w:t>
      </w:r>
    </w:p>
    <w:p w:rsidR="00A61A5C" w:rsidRPr="00040613" w:rsidRDefault="00A61A5C" w:rsidP="00A61A5C">
      <w:pPr>
        <w:numPr>
          <w:ilvl w:val="0"/>
          <w:numId w:val="39"/>
        </w:numPr>
        <w:spacing w:line="300" w:lineRule="auto"/>
        <w:jc w:val="both"/>
        <w:rPr>
          <w:rFonts w:ascii="Times New Roman" w:hAnsi="Times New Roman"/>
          <w:sz w:val="24"/>
          <w:szCs w:val="24"/>
        </w:rPr>
      </w:pPr>
      <w:r w:rsidRPr="00040613">
        <w:rPr>
          <w:rFonts w:ascii="Times New Roman" w:hAnsi="Times New Roman"/>
          <w:sz w:val="24"/>
          <w:szCs w:val="24"/>
        </w:rPr>
        <w:t>kad korisnik usluge dostavi davatelju usluge Izjavu ili</w:t>
      </w:r>
    </w:p>
    <w:p w:rsidR="00A61A5C" w:rsidRPr="00040613" w:rsidRDefault="00A61A5C" w:rsidP="00A61A5C">
      <w:pPr>
        <w:numPr>
          <w:ilvl w:val="0"/>
          <w:numId w:val="39"/>
        </w:numPr>
        <w:spacing w:line="300" w:lineRule="auto"/>
        <w:jc w:val="both"/>
        <w:rPr>
          <w:rFonts w:ascii="Times New Roman" w:hAnsi="Times New Roman"/>
          <w:sz w:val="24"/>
          <w:szCs w:val="24"/>
        </w:rPr>
      </w:pPr>
      <w:r w:rsidRPr="00040613">
        <w:rPr>
          <w:rFonts w:ascii="Times New Roman" w:hAnsi="Times New Roman"/>
          <w:sz w:val="24"/>
          <w:szCs w:val="24"/>
        </w:rPr>
        <w:t>prilikom prvog korištenja javne usluge ili zaprimanja na korištenje spremnika za primopredaju komunalnog otpada u slučaju kad korisnik usluge ne dostavi davatelju usluge Izjavu.</w:t>
      </w:r>
    </w:p>
    <w:p w:rsidR="00A61A5C" w:rsidRPr="00040613" w:rsidRDefault="00A61A5C" w:rsidP="00A61A5C">
      <w:pPr>
        <w:numPr>
          <w:ilvl w:val="0"/>
          <w:numId w:val="38"/>
        </w:numPr>
        <w:spacing w:line="300" w:lineRule="auto"/>
        <w:jc w:val="both"/>
        <w:rPr>
          <w:rFonts w:ascii="Times New Roman" w:hAnsi="Times New Roman"/>
          <w:sz w:val="24"/>
          <w:szCs w:val="24"/>
        </w:rPr>
      </w:pPr>
      <w:r w:rsidRPr="00040613">
        <w:rPr>
          <w:rFonts w:ascii="Times New Roman" w:hAnsi="Times New Roman"/>
          <w:sz w:val="24"/>
          <w:szCs w:val="24"/>
        </w:rPr>
        <w:t xml:space="preserve">Ugovor o javnoj usluzi sklapa se na neodređeno vrijeme. </w:t>
      </w:r>
    </w:p>
    <w:p w:rsidR="00A61A5C" w:rsidRPr="00040613" w:rsidRDefault="00A61A5C" w:rsidP="00A61A5C">
      <w:pPr>
        <w:numPr>
          <w:ilvl w:val="0"/>
          <w:numId w:val="38"/>
        </w:numPr>
        <w:spacing w:line="300" w:lineRule="auto"/>
        <w:jc w:val="both"/>
        <w:rPr>
          <w:rFonts w:ascii="Times New Roman" w:hAnsi="Times New Roman"/>
          <w:sz w:val="24"/>
          <w:szCs w:val="24"/>
        </w:rPr>
      </w:pPr>
      <w:r w:rsidRPr="00040613">
        <w:rPr>
          <w:rFonts w:ascii="Times New Roman" w:hAnsi="Times New Roman"/>
          <w:sz w:val="24"/>
          <w:szCs w:val="24"/>
        </w:rPr>
        <w:t xml:space="preserve">Bitne sastavnice ugovora uz Izjavu čine ova Odluka i cjenik javne usluge. </w:t>
      </w:r>
    </w:p>
    <w:p w:rsidR="00A61A5C" w:rsidRPr="00040613" w:rsidRDefault="00A61A5C" w:rsidP="00A61A5C">
      <w:pPr>
        <w:numPr>
          <w:ilvl w:val="0"/>
          <w:numId w:val="77"/>
        </w:numPr>
        <w:spacing w:line="300" w:lineRule="auto"/>
        <w:jc w:val="center"/>
        <w:rPr>
          <w:rFonts w:ascii="Times New Roman" w:hAnsi="Times New Roman"/>
          <w:sz w:val="24"/>
          <w:szCs w:val="24"/>
        </w:rPr>
      </w:pPr>
    </w:p>
    <w:p w:rsidR="00A61A5C" w:rsidRPr="00040613" w:rsidRDefault="00A61A5C" w:rsidP="00A61A5C">
      <w:pPr>
        <w:jc w:val="both"/>
        <w:rPr>
          <w:rFonts w:ascii="Times New Roman" w:hAnsi="Times New Roman"/>
          <w:sz w:val="24"/>
          <w:szCs w:val="24"/>
        </w:rPr>
      </w:pPr>
      <w:r w:rsidRPr="00040613">
        <w:rPr>
          <w:rFonts w:ascii="Times New Roman" w:hAnsi="Times New Roman"/>
          <w:sz w:val="24"/>
          <w:szCs w:val="24"/>
        </w:rPr>
        <w:t>( 1 ) Davatelj javne usluge dužan je omogućiti korisniku usluge uvid u ovu Odluku i cjenik javne usluge prije sklapanja i izmjene i/ili dopune ugovora i na zahtjev korisnika usluge.</w:t>
      </w:r>
    </w:p>
    <w:p w:rsidR="00A61A5C" w:rsidRPr="00040613" w:rsidRDefault="00A61A5C" w:rsidP="00A61A5C">
      <w:pPr>
        <w:numPr>
          <w:ilvl w:val="0"/>
          <w:numId w:val="77"/>
        </w:numPr>
        <w:spacing w:line="300" w:lineRule="auto"/>
        <w:jc w:val="center"/>
        <w:rPr>
          <w:rFonts w:ascii="Times New Roman" w:hAnsi="Times New Roman"/>
          <w:sz w:val="24"/>
          <w:szCs w:val="24"/>
        </w:rPr>
      </w:pPr>
    </w:p>
    <w:p w:rsidR="00A61A5C" w:rsidRPr="00040613" w:rsidRDefault="00A61A5C" w:rsidP="00A61A5C">
      <w:pPr>
        <w:numPr>
          <w:ilvl w:val="0"/>
          <w:numId w:val="40"/>
        </w:numPr>
        <w:spacing w:line="300" w:lineRule="auto"/>
        <w:jc w:val="both"/>
        <w:rPr>
          <w:rFonts w:ascii="Times New Roman" w:hAnsi="Times New Roman"/>
          <w:sz w:val="24"/>
          <w:szCs w:val="24"/>
        </w:rPr>
      </w:pPr>
      <w:r w:rsidRPr="00040613">
        <w:rPr>
          <w:rFonts w:ascii="Times New Roman" w:hAnsi="Times New Roman"/>
          <w:sz w:val="24"/>
          <w:szCs w:val="24"/>
        </w:rPr>
        <w:t xml:space="preserve">Korisnik usluge može otkazati korištenje javne usluge (ugovora) u slučaju trajnog nekorištenja nekretnine, sukladno odredbama ove Odluke. </w:t>
      </w:r>
    </w:p>
    <w:p w:rsidR="00A61A5C" w:rsidRPr="00040613" w:rsidRDefault="00A61A5C" w:rsidP="00A61A5C">
      <w:pPr>
        <w:numPr>
          <w:ilvl w:val="0"/>
          <w:numId w:val="40"/>
        </w:numPr>
        <w:spacing w:line="300" w:lineRule="auto"/>
        <w:jc w:val="both"/>
        <w:rPr>
          <w:rFonts w:ascii="Times New Roman" w:hAnsi="Times New Roman"/>
          <w:sz w:val="24"/>
          <w:szCs w:val="24"/>
        </w:rPr>
      </w:pPr>
      <w:r w:rsidRPr="00040613">
        <w:rPr>
          <w:rFonts w:ascii="Times New Roman" w:hAnsi="Times New Roman"/>
          <w:sz w:val="24"/>
          <w:szCs w:val="24"/>
        </w:rPr>
        <w:t xml:space="preserve">Davatelj usluge ima pravo izvršiti provjeru navoda u zahtjevu za odjavom korištenja usluge. </w:t>
      </w:r>
    </w:p>
    <w:p w:rsidR="00A61A5C" w:rsidRPr="00040613" w:rsidRDefault="00A61A5C" w:rsidP="00A61A5C">
      <w:pPr>
        <w:numPr>
          <w:ilvl w:val="0"/>
          <w:numId w:val="40"/>
        </w:numPr>
        <w:spacing w:line="300" w:lineRule="auto"/>
        <w:jc w:val="both"/>
        <w:rPr>
          <w:rFonts w:ascii="Times New Roman" w:hAnsi="Times New Roman"/>
          <w:sz w:val="24"/>
          <w:szCs w:val="24"/>
        </w:rPr>
      </w:pPr>
      <w:r w:rsidRPr="00040613">
        <w:rPr>
          <w:rFonts w:ascii="Times New Roman" w:hAnsi="Times New Roman"/>
          <w:sz w:val="24"/>
          <w:szCs w:val="24"/>
        </w:rPr>
        <w:t>Ukoliko se prilikom provjere utvrdi stanje suprotno onome navedenom u zahtjevu, korisniku usluge zaračunat će se naknada za razdoblje korištenja usluge od odjave do ponovnog zaduženja. </w:t>
      </w:r>
    </w:p>
    <w:p w:rsidR="00A61A5C" w:rsidRPr="00040613" w:rsidRDefault="00A61A5C" w:rsidP="00A61A5C">
      <w:pPr>
        <w:numPr>
          <w:ilvl w:val="0"/>
          <w:numId w:val="40"/>
        </w:numPr>
        <w:spacing w:line="300" w:lineRule="auto"/>
        <w:jc w:val="both"/>
        <w:rPr>
          <w:rFonts w:ascii="Times New Roman" w:hAnsi="Times New Roman"/>
          <w:sz w:val="24"/>
          <w:szCs w:val="24"/>
        </w:rPr>
      </w:pPr>
      <w:r w:rsidRPr="00040613">
        <w:rPr>
          <w:rFonts w:ascii="Times New Roman" w:hAnsi="Times New Roman"/>
          <w:sz w:val="24"/>
          <w:szCs w:val="24"/>
        </w:rPr>
        <w:t xml:space="preserve">Korisnik usluge dužan je davatelju javne usluge vratiti ili omogućiti povrat ispravnih spremnika za odlaganje otpada koji su mu dani na uporabu odmah po dostavi zahtjeva za odjavu korištenja usluge. U protivnom davatelj javne usluge ima pravo potraživati naknadu pune cijene novog spremnika. </w:t>
      </w:r>
    </w:p>
    <w:p w:rsidR="00A61A5C" w:rsidRPr="00040613" w:rsidRDefault="00A61A5C" w:rsidP="00A61A5C">
      <w:pPr>
        <w:numPr>
          <w:ilvl w:val="0"/>
          <w:numId w:val="40"/>
        </w:numPr>
        <w:spacing w:line="300" w:lineRule="auto"/>
        <w:jc w:val="both"/>
        <w:rPr>
          <w:rFonts w:ascii="Times New Roman" w:hAnsi="Times New Roman"/>
          <w:sz w:val="24"/>
          <w:szCs w:val="24"/>
        </w:rPr>
      </w:pPr>
      <w:r w:rsidRPr="00040613">
        <w:rPr>
          <w:rFonts w:ascii="Times New Roman" w:hAnsi="Times New Roman"/>
          <w:sz w:val="24"/>
          <w:szCs w:val="24"/>
        </w:rPr>
        <w:t xml:space="preserve">Kada vlasnik ili korisnik nekretnine odnosno posebnog dijela nekretnine namjerava otkazati ugovor zbog prestanka prava vlasništva ili prava korištenja, dužan je o istome izvijestiti davatelja usluge u roku od 15 dana od dana kada je nastupila promjena ili od dana prestanka korištenja, pri čemu je dužan dostaviti i odgovarajuće dokaze. </w:t>
      </w:r>
    </w:p>
    <w:p w:rsidR="00A61A5C" w:rsidRPr="00040613" w:rsidRDefault="00A61A5C" w:rsidP="00A61A5C">
      <w:pPr>
        <w:numPr>
          <w:ilvl w:val="0"/>
          <w:numId w:val="40"/>
        </w:numPr>
        <w:spacing w:line="300" w:lineRule="auto"/>
        <w:jc w:val="both"/>
        <w:rPr>
          <w:rFonts w:ascii="Times New Roman" w:hAnsi="Times New Roman"/>
          <w:sz w:val="24"/>
          <w:szCs w:val="24"/>
        </w:rPr>
      </w:pPr>
      <w:r w:rsidRPr="00040613">
        <w:rPr>
          <w:rFonts w:ascii="Times New Roman" w:hAnsi="Times New Roman"/>
          <w:sz w:val="24"/>
          <w:szCs w:val="24"/>
        </w:rPr>
        <w:t>Raskid ugovora nastupa s posljednjim danom u mjesecu u kojem je podnesena odgovarajuća obavijest odnosno zahtjev.</w:t>
      </w:r>
    </w:p>
    <w:p w:rsidR="00A61A5C" w:rsidRPr="00040613" w:rsidRDefault="00A61A5C" w:rsidP="00A61A5C">
      <w:pPr>
        <w:numPr>
          <w:ilvl w:val="0"/>
          <w:numId w:val="40"/>
        </w:numPr>
        <w:spacing w:line="300" w:lineRule="auto"/>
        <w:jc w:val="both"/>
        <w:rPr>
          <w:rFonts w:ascii="Times New Roman" w:hAnsi="Times New Roman"/>
          <w:sz w:val="24"/>
          <w:szCs w:val="24"/>
        </w:rPr>
      </w:pPr>
      <w:r w:rsidRPr="00040613">
        <w:rPr>
          <w:rFonts w:ascii="Times New Roman" w:hAnsi="Times New Roman"/>
          <w:sz w:val="24"/>
          <w:szCs w:val="24"/>
        </w:rPr>
        <w:t>Zaključenjem ugovora o korištenju javne usluge korisnik usluga u svemu prihvaća Opće uvjete ugovora sa korisnicima, koji se nalaze u prilogu 1. ove Odluke i čine njezin sastavni dio.</w:t>
      </w:r>
    </w:p>
    <w:p w:rsidR="00A61A5C" w:rsidRPr="00040613" w:rsidRDefault="00A61A5C" w:rsidP="00A61A5C">
      <w:pPr>
        <w:pStyle w:val="Naslov2"/>
        <w:rPr>
          <w:color w:val="auto"/>
          <w:sz w:val="24"/>
          <w:szCs w:val="24"/>
        </w:rPr>
      </w:pPr>
      <w:r w:rsidRPr="00040613">
        <w:rPr>
          <w:color w:val="auto"/>
          <w:sz w:val="24"/>
          <w:szCs w:val="24"/>
        </w:rPr>
        <w:t xml:space="preserve">Odredbe o provedbi ugovora u slučaju nastupanja posebnih okolnosti </w:t>
      </w:r>
    </w:p>
    <w:p w:rsidR="00A61A5C" w:rsidRPr="00040613" w:rsidRDefault="00A61A5C" w:rsidP="00A61A5C">
      <w:pPr>
        <w:numPr>
          <w:ilvl w:val="0"/>
          <w:numId w:val="77"/>
        </w:numPr>
        <w:spacing w:line="300" w:lineRule="auto"/>
        <w:jc w:val="center"/>
        <w:rPr>
          <w:rFonts w:ascii="Times New Roman" w:hAnsi="Times New Roman"/>
          <w:sz w:val="24"/>
          <w:szCs w:val="24"/>
        </w:rPr>
      </w:pPr>
    </w:p>
    <w:p w:rsidR="00A61A5C" w:rsidRPr="00040613" w:rsidRDefault="00A61A5C" w:rsidP="00A61A5C">
      <w:pPr>
        <w:numPr>
          <w:ilvl w:val="0"/>
          <w:numId w:val="67"/>
        </w:numPr>
        <w:spacing w:line="300" w:lineRule="auto"/>
        <w:jc w:val="both"/>
        <w:rPr>
          <w:rFonts w:ascii="Times New Roman" w:hAnsi="Times New Roman"/>
          <w:sz w:val="24"/>
          <w:szCs w:val="24"/>
        </w:rPr>
      </w:pPr>
      <w:r w:rsidRPr="00040613">
        <w:rPr>
          <w:rFonts w:ascii="Times New Roman" w:hAnsi="Times New Roman"/>
          <w:sz w:val="24"/>
          <w:szCs w:val="24"/>
        </w:rPr>
        <w:lastRenderedPageBreak/>
        <w:t>Davatelj javne usluge omogućuje redovito pružanje usluge prikupljanja komunalnog otpada, osim u slučajevima kada uslugu nije moguće izvršiti zbog vanjskih, izvanrednih i nepredvidivih okolnosti koje se nisu mogle spriječiti, otkloniti ili izbjeći, odnosno u slučajevima nastupanja okolnosti na koje davatelj javne usluge ne može utjecati.</w:t>
      </w:r>
    </w:p>
    <w:p w:rsidR="00A61A5C" w:rsidRPr="00040613" w:rsidRDefault="00A61A5C" w:rsidP="00A61A5C">
      <w:pPr>
        <w:numPr>
          <w:ilvl w:val="0"/>
          <w:numId w:val="67"/>
        </w:numPr>
        <w:spacing w:line="300" w:lineRule="auto"/>
        <w:jc w:val="both"/>
        <w:rPr>
          <w:rFonts w:ascii="Times New Roman" w:hAnsi="Times New Roman"/>
          <w:sz w:val="24"/>
          <w:szCs w:val="24"/>
        </w:rPr>
      </w:pPr>
      <w:r w:rsidRPr="00040613">
        <w:rPr>
          <w:rFonts w:ascii="Times New Roman" w:hAnsi="Times New Roman"/>
          <w:sz w:val="24"/>
          <w:szCs w:val="24"/>
        </w:rPr>
        <w:t>Po prestanku uvjeta koji onemogućuju pružanje javne usluge prikupljanja komunalnog otpada davatelj javne usluge dužan je prikupiti i odvesti svu iznesenu (odloženu) količinu komunalnog otpada u najkraćem mogućem roku.</w:t>
      </w:r>
    </w:p>
    <w:p w:rsidR="00A61A5C" w:rsidRPr="00040613" w:rsidRDefault="00A61A5C" w:rsidP="00A61A5C">
      <w:pPr>
        <w:numPr>
          <w:ilvl w:val="0"/>
          <w:numId w:val="77"/>
        </w:numPr>
        <w:spacing w:line="300" w:lineRule="auto"/>
        <w:jc w:val="center"/>
        <w:rPr>
          <w:rFonts w:ascii="Times New Roman" w:hAnsi="Times New Roman"/>
          <w:sz w:val="24"/>
          <w:szCs w:val="24"/>
        </w:rPr>
      </w:pPr>
    </w:p>
    <w:p w:rsidR="00A61A5C" w:rsidRPr="00040613" w:rsidRDefault="00A61A5C" w:rsidP="00A61A5C">
      <w:pPr>
        <w:numPr>
          <w:ilvl w:val="0"/>
          <w:numId w:val="68"/>
        </w:numPr>
        <w:spacing w:line="300" w:lineRule="auto"/>
        <w:jc w:val="both"/>
        <w:rPr>
          <w:rFonts w:ascii="Times New Roman" w:hAnsi="Times New Roman"/>
          <w:sz w:val="24"/>
          <w:szCs w:val="24"/>
        </w:rPr>
      </w:pPr>
      <w:r w:rsidRPr="00040613">
        <w:rPr>
          <w:rFonts w:ascii="Times New Roman" w:hAnsi="Times New Roman"/>
          <w:sz w:val="24"/>
          <w:szCs w:val="24"/>
        </w:rPr>
        <w:t>Iznimno, u slučaju izmjene rasporeda odvoza otpada, javna usluga prikupljanja komunalnog otpada koja se trebala obaviti u vrijeme blagdana i državnih praznika, obavit će se u prvom slobodnom terminu, o čemu će korisnici biti obaviješteni putem medija ili internetskih stranica davatelja javne usluge.</w:t>
      </w:r>
    </w:p>
    <w:p w:rsidR="00A61A5C" w:rsidRPr="00040613" w:rsidRDefault="00A61A5C" w:rsidP="00A61A5C">
      <w:pPr>
        <w:pStyle w:val="Naslov1"/>
        <w:rPr>
          <w:sz w:val="24"/>
          <w:szCs w:val="24"/>
        </w:rPr>
      </w:pPr>
      <w:r w:rsidRPr="00040613">
        <w:rPr>
          <w:sz w:val="24"/>
          <w:szCs w:val="24"/>
        </w:rPr>
        <w:t>XV. NAČIN ODREĐIVANJA UDJELA KORISNIKA JAVNE USLUGE U SLUČAJU KAD SU KORISNICI JAVNE USLUGE KUĆANSTVA I KORISTE ZAJEDNIČKI SPREMNIK, A NIJE POSTIGNUT SPORAZUM O NJIHOVIM UDJELIMA</w:t>
      </w:r>
    </w:p>
    <w:p w:rsidR="00A61A5C" w:rsidRPr="00040613" w:rsidRDefault="00A61A5C" w:rsidP="00A61A5C">
      <w:pPr>
        <w:pStyle w:val="box454532"/>
        <w:numPr>
          <w:ilvl w:val="0"/>
          <w:numId w:val="77"/>
        </w:numPr>
        <w:spacing w:before="0" w:beforeAutospacing="0" w:after="0" w:afterAutospacing="0"/>
        <w:ind w:right="-283"/>
        <w:jc w:val="center"/>
        <w:textAlignment w:val="baseline"/>
        <w:rPr>
          <w:sz w:val="24"/>
          <w:u w:val="single"/>
        </w:rPr>
      </w:pPr>
    </w:p>
    <w:p w:rsidR="00A61A5C" w:rsidRPr="00040613" w:rsidRDefault="00A61A5C" w:rsidP="00A61A5C">
      <w:pPr>
        <w:numPr>
          <w:ilvl w:val="0"/>
          <w:numId w:val="48"/>
        </w:numPr>
        <w:spacing w:line="300" w:lineRule="auto"/>
        <w:jc w:val="both"/>
        <w:rPr>
          <w:rFonts w:ascii="Times New Roman" w:hAnsi="Times New Roman"/>
          <w:sz w:val="24"/>
          <w:szCs w:val="24"/>
        </w:rPr>
      </w:pPr>
      <w:r w:rsidRPr="00040613">
        <w:rPr>
          <w:rFonts w:ascii="Times New Roman" w:hAnsi="Times New Roman"/>
          <w:sz w:val="24"/>
          <w:szCs w:val="24"/>
        </w:rPr>
        <w:t xml:space="preserve">U slučaju kad su korisnici javne usluge kućanstva i koriste zajednički spremnik, a nije postignut sporazum o njihovim udjelima, Davatelj usluge određuje udio korisnika usluge u korištenju zajedničkog spremnika na način da je kriterij za određivanje udjela korisnika usluge omjer broja fizičkih osoba u kućanstvu korisnika usluge i ukupnog broja fizičkih osoba na obračunskom mjestu. </w:t>
      </w:r>
    </w:p>
    <w:p w:rsidR="00A61A5C" w:rsidRPr="00040613" w:rsidRDefault="00A61A5C" w:rsidP="00A61A5C">
      <w:pPr>
        <w:numPr>
          <w:ilvl w:val="0"/>
          <w:numId w:val="48"/>
        </w:numPr>
        <w:spacing w:line="300" w:lineRule="auto"/>
        <w:jc w:val="both"/>
        <w:rPr>
          <w:rFonts w:ascii="Times New Roman" w:hAnsi="Times New Roman"/>
          <w:sz w:val="24"/>
          <w:szCs w:val="24"/>
        </w:rPr>
      </w:pPr>
      <w:r w:rsidRPr="00040613">
        <w:rPr>
          <w:rFonts w:ascii="Times New Roman" w:hAnsi="Times New Roman"/>
          <w:sz w:val="24"/>
          <w:szCs w:val="24"/>
        </w:rPr>
        <w:t xml:space="preserve">U slučaju, da davatelj usluge ne raspolaže sa podacima o omjeru fizičkih osoba u kućanstvu korisnika usluge i ukupnog broja fizičkih osoba na obračunskom mjestu, davatelj usluge do usuglašavanja sporazuma o njihovim udjelima u zajedničkom spremniku, pojedinom korisniku određuje svoj prijedlog udjela pri čemu se minimalni obračunski udio uvažava kriterij, koji odgovara broju fizičkih osoba za zaduženi volumen od 120 l za pojedinog korisnika. </w:t>
      </w:r>
    </w:p>
    <w:p w:rsidR="00A61A5C" w:rsidRPr="00040613" w:rsidRDefault="00A61A5C" w:rsidP="00A61A5C">
      <w:pPr>
        <w:pStyle w:val="Naslov1"/>
        <w:rPr>
          <w:sz w:val="24"/>
          <w:szCs w:val="24"/>
        </w:rPr>
      </w:pPr>
      <w:r w:rsidRPr="00040613">
        <w:rPr>
          <w:sz w:val="24"/>
          <w:szCs w:val="24"/>
        </w:rPr>
        <w:t>XVI. NAČIN ODREĐIVANJA UDJELA KORISNIKA JAVNE USLUGE U SLUČAJU KAD SU KORISNICI JAVNE USLUGE KUĆANSTVA I PRAVNE OSOBE ILI FIZIČKE OSOBE – OBRTNICI I KORISTE ZAJEDNIČKI SPREMNIK, A NIJE POSTIGNUT SPORAZUM O NJIHOVIM UDJELIMA</w:t>
      </w:r>
    </w:p>
    <w:p w:rsidR="00A61A5C" w:rsidRPr="00040613" w:rsidRDefault="00A61A5C" w:rsidP="00A61A5C">
      <w:pPr>
        <w:pStyle w:val="box454532"/>
        <w:numPr>
          <w:ilvl w:val="0"/>
          <w:numId w:val="77"/>
        </w:numPr>
        <w:spacing w:before="0" w:beforeAutospacing="0" w:after="0" w:afterAutospacing="0"/>
        <w:ind w:right="-283"/>
        <w:jc w:val="center"/>
        <w:textAlignment w:val="baseline"/>
        <w:rPr>
          <w:sz w:val="24"/>
          <w:u w:val="single"/>
        </w:rPr>
      </w:pPr>
    </w:p>
    <w:p w:rsidR="00A61A5C" w:rsidRPr="00040613" w:rsidRDefault="00A61A5C" w:rsidP="00A61A5C">
      <w:pPr>
        <w:numPr>
          <w:ilvl w:val="0"/>
          <w:numId w:val="49"/>
        </w:numPr>
        <w:spacing w:line="300" w:lineRule="auto"/>
        <w:jc w:val="both"/>
        <w:rPr>
          <w:rFonts w:ascii="Times New Roman" w:hAnsi="Times New Roman"/>
          <w:sz w:val="24"/>
          <w:szCs w:val="24"/>
        </w:rPr>
      </w:pPr>
      <w:r w:rsidRPr="00040613">
        <w:rPr>
          <w:rFonts w:ascii="Times New Roman" w:hAnsi="Times New Roman"/>
          <w:sz w:val="24"/>
          <w:szCs w:val="24"/>
        </w:rPr>
        <w:t>U slučaju, kad su korisnici javne usluge kućanstva i pravne osobe ili fizičke osobe – obrtnici koji koriste zajednički spremnik, a nije postignut sporazum o njihovim udjelima, davatelj usluge poziva korisnike, koji koriste zajednički spremnik da sklope sporazum o njihovim udjelima.</w:t>
      </w:r>
    </w:p>
    <w:p w:rsidR="00A61A5C" w:rsidRPr="00040613" w:rsidRDefault="00A61A5C" w:rsidP="00A61A5C">
      <w:pPr>
        <w:numPr>
          <w:ilvl w:val="0"/>
          <w:numId w:val="49"/>
        </w:numPr>
        <w:spacing w:line="300" w:lineRule="auto"/>
        <w:jc w:val="both"/>
        <w:rPr>
          <w:rFonts w:ascii="Times New Roman" w:hAnsi="Times New Roman"/>
          <w:sz w:val="24"/>
          <w:szCs w:val="24"/>
        </w:rPr>
      </w:pPr>
      <w:r w:rsidRPr="00040613">
        <w:rPr>
          <w:rFonts w:ascii="Times New Roman" w:hAnsi="Times New Roman"/>
          <w:sz w:val="24"/>
          <w:szCs w:val="24"/>
        </w:rPr>
        <w:t xml:space="preserve">U slučaju da sporazum nije postignut davatelj usluge ima mogućnost da pravne osobe ili fizičke osobe – obrtnike tretira zasebno, na način da davatelj usluge primijeni odredbe ove Odluke i  važećeg cjenika. </w:t>
      </w:r>
    </w:p>
    <w:p w:rsidR="00A61A5C" w:rsidRPr="0019395E" w:rsidRDefault="00A61A5C" w:rsidP="00A61A5C">
      <w:pPr>
        <w:ind w:left="360"/>
        <w:jc w:val="both"/>
        <w:rPr>
          <w:rFonts w:ascii="Times New Roman" w:hAnsi="Times New Roman"/>
          <w:sz w:val="16"/>
          <w:szCs w:val="16"/>
        </w:rPr>
      </w:pPr>
    </w:p>
    <w:p w:rsidR="00A61A5C" w:rsidRPr="00040613" w:rsidRDefault="00A61A5C" w:rsidP="00A61A5C">
      <w:pPr>
        <w:jc w:val="both"/>
        <w:rPr>
          <w:rFonts w:ascii="Times New Roman" w:hAnsi="Times New Roman"/>
          <w:b/>
          <w:bCs/>
          <w:sz w:val="24"/>
          <w:szCs w:val="24"/>
        </w:rPr>
      </w:pPr>
      <w:r w:rsidRPr="00040613">
        <w:rPr>
          <w:rFonts w:ascii="Times New Roman" w:hAnsi="Times New Roman"/>
          <w:b/>
          <w:bCs/>
          <w:sz w:val="24"/>
          <w:szCs w:val="24"/>
        </w:rPr>
        <w:t>XVII. NAČIN PODNOŠENJA PRIGOVORA I POSTUPANJE PO PRIGOVORU GRAĐANA NA NEUGODU UZROKOVANU SUSTAVOM SAKUPLJANJA KOMUNALNOG OTPADA</w:t>
      </w:r>
    </w:p>
    <w:p w:rsidR="00A61A5C" w:rsidRPr="00040613" w:rsidRDefault="00A61A5C" w:rsidP="00A61A5C">
      <w:pPr>
        <w:numPr>
          <w:ilvl w:val="0"/>
          <w:numId w:val="77"/>
        </w:numPr>
        <w:spacing w:line="300" w:lineRule="auto"/>
        <w:jc w:val="center"/>
        <w:rPr>
          <w:rFonts w:ascii="Times New Roman" w:hAnsi="Times New Roman"/>
          <w:sz w:val="24"/>
          <w:szCs w:val="24"/>
        </w:rPr>
      </w:pPr>
    </w:p>
    <w:p w:rsidR="00A61A5C" w:rsidRPr="00040613" w:rsidRDefault="00A61A5C" w:rsidP="00A61A5C">
      <w:pPr>
        <w:numPr>
          <w:ilvl w:val="0"/>
          <w:numId w:val="41"/>
        </w:numPr>
        <w:spacing w:line="300" w:lineRule="auto"/>
        <w:jc w:val="both"/>
        <w:rPr>
          <w:rFonts w:ascii="Times New Roman" w:hAnsi="Times New Roman"/>
          <w:sz w:val="24"/>
          <w:szCs w:val="24"/>
        </w:rPr>
      </w:pPr>
      <w:r w:rsidRPr="00040613">
        <w:rPr>
          <w:rFonts w:ascii="Times New Roman" w:hAnsi="Times New Roman"/>
          <w:sz w:val="24"/>
          <w:szCs w:val="24"/>
        </w:rPr>
        <w:t xml:space="preserve">Korisnici usluge imaju mogućnost podnošenja prigovora na pruženu javnu uslugu i način rada davatelja usluge, u dijelu koji se odnosi na sakupljanje komunalnog otpada, </w:t>
      </w:r>
    </w:p>
    <w:p w:rsidR="00A61A5C" w:rsidRPr="00040613" w:rsidRDefault="00A61A5C" w:rsidP="00A61A5C">
      <w:pPr>
        <w:numPr>
          <w:ilvl w:val="0"/>
          <w:numId w:val="41"/>
        </w:numPr>
        <w:spacing w:line="300" w:lineRule="auto"/>
        <w:jc w:val="both"/>
        <w:rPr>
          <w:rFonts w:ascii="Times New Roman" w:hAnsi="Times New Roman"/>
          <w:sz w:val="24"/>
          <w:szCs w:val="24"/>
        </w:rPr>
      </w:pPr>
      <w:r w:rsidRPr="00040613">
        <w:rPr>
          <w:rFonts w:ascii="Times New Roman" w:hAnsi="Times New Roman"/>
          <w:sz w:val="24"/>
          <w:szCs w:val="24"/>
        </w:rPr>
        <w:lastRenderedPageBreak/>
        <w:t xml:space="preserve">Prigovor se može podnijeti pisano putem pošte, telefaksa, elektroničkom poštom ili na zapisnik u sjedištu davatelja usluge, Davatelj usluge dužan je na prigovor korisnika usluge odgovoriti u roku od 15 (petnaest) dana od dana zaprimljenog prigovora. </w:t>
      </w:r>
    </w:p>
    <w:p w:rsidR="00A61A5C" w:rsidRPr="00040613" w:rsidRDefault="00A61A5C" w:rsidP="00A61A5C">
      <w:pPr>
        <w:numPr>
          <w:ilvl w:val="0"/>
          <w:numId w:val="77"/>
        </w:numPr>
        <w:spacing w:line="300" w:lineRule="auto"/>
        <w:jc w:val="center"/>
        <w:rPr>
          <w:rFonts w:ascii="Times New Roman" w:hAnsi="Times New Roman"/>
          <w:sz w:val="24"/>
          <w:szCs w:val="24"/>
        </w:rPr>
      </w:pPr>
    </w:p>
    <w:p w:rsidR="00A61A5C" w:rsidRPr="00040613" w:rsidRDefault="00A61A5C" w:rsidP="00A61A5C">
      <w:pPr>
        <w:numPr>
          <w:ilvl w:val="0"/>
          <w:numId w:val="69"/>
        </w:numPr>
        <w:spacing w:line="300" w:lineRule="auto"/>
        <w:jc w:val="both"/>
        <w:rPr>
          <w:rFonts w:ascii="Times New Roman" w:hAnsi="Times New Roman"/>
          <w:sz w:val="24"/>
          <w:szCs w:val="24"/>
        </w:rPr>
      </w:pPr>
      <w:r w:rsidRPr="00040613">
        <w:rPr>
          <w:rFonts w:ascii="Times New Roman" w:hAnsi="Times New Roman"/>
          <w:sz w:val="24"/>
          <w:szCs w:val="24"/>
        </w:rPr>
        <w:t>Po primitku odgovora na pisani prigovor nezadovoljan korisnik može podnijeti pisanu reklamaciju Povjerenstvu za reklamacije koje je davatelj usluge dužan osnovati sukladno odredbama Zakona o zaštiti potrošača.</w:t>
      </w:r>
    </w:p>
    <w:p w:rsidR="00A61A5C" w:rsidRPr="00040613" w:rsidRDefault="00A61A5C" w:rsidP="00A61A5C">
      <w:pPr>
        <w:numPr>
          <w:ilvl w:val="0"/>
          <w:numId w:val="69"/>
        </w:numPr>
        <w:spacing w:line="300" w:lineRule="auto"/>
        <w:jc w:val="both"/>
        <w:rPr>
          <w:rFonts w:ascii="Times New Roman" w:hAnsi="Times New Roman"/>
          <w:sz w:val="24"/>
          <w:szCs w:val="24"/>
        </w:rPr>
      </w:pPr>
      <w:r w:rsidRPr="00040613">
        <w:rPr>
          <w:rFonts w:ascii="Times New Roman" w:hAnsi="Times New Roman"/>
          <w:sz w:val="24"/>
          <w:szCs w:val="24"/>
        </w:rPr>
        <w:t>Povjerenstvo za reklamacije dužno je pisano odgovoriti na zaprimljene reklamacije korisnika u roku od 30 (trideset) dana od dana zaprimanja reklamacije.</w:t>
      </w:r>
    </w:p>
    <w:p w:rsidR="00A61A5C" w:rsidRPr="00040613" w:rsidRDefault="00A61A5C" w:rsidP="00A61A5C">
      <w:pPr>
        <w:numPr>
          <w:ilvl w:val="0"/>
          <w:numId w:val="69"/>
        </w:numPr>
        <w:spacing w:line="300" w:lineRule="auto"/>
        <w:jc w:val="both"/>
        <w:rPr>
          <w:rFonts w:ascii="Times New Roman" w:hAnsi="Times New Roman"/>
          <w:sz w:val="24"/>
          <w:szCs w:val="24"/>
        </w:rPr>
      </w:pPr>
      <w:r w:rsidRPr="00040613">
        <w:rPr>
          <w:rFonts w:ascii="Times New Roman" w:hAnsi="Times New Roman"/>
          <w:sz w:val="24"/>
          <w:szCs w:val="24"/>
        </w:rPr>
        <w:t xml:space="preserve">Davatelj usluge dužan je voditi i čuvati pisanu evidenciju prigovora korisnika najmanje godinu dana od dana primitka prigovora korisnika. </w:t>
      </w:r>
    </w:p>
    <w:p w:rsidR="00A61A5C" w:rsidRPr="00040613" w:rsidRDefault="00A61A5C" w:rsidP="00A61A5C">
      <w:pPr>
        <w:numPr>
          <w:ilvl w:val="0"/>
          <w:numId w:val="77"/>
        </w:numPr>
        <w:spacing w:line="300" w:lineRule="auto"/>
        <w:jc w:val="center"/>
        <w:rPr>
          <w:rFonts w:ascii="Times New Roman" w:hAnsi="Times New Roman"/>
          <w:sz w:val="24"/>
          <w:szCs w:val="24"/>
        </w:rPr>
      </w:pPr>
    </w:p>
    <w:p w:rsidR="00A61A5C" w:rsidRPr="00040613" w:rsidRDefault="00A61A5C" w:rsidP="00A61A5C">
      <w:pPr>
        <w:numPr>
          <w:ilvl w:val="0"/>
          <w:numId w:val="42"/>
        </w:numPr>
        <w:spacing w:line="300" w:lineRule="auto"/>
        <w:jc w:val="both"/>
        <w:rPr>
          <w:rFonts w:ascii="Times New Roman" w:hAnsi="Times New Roman"/>
          <w:sz w:val="24"/>
          <w:szCs w:val="24"/>
        </w:rPr>
      </w:pPr>
      <w:r w:rsidRPr="00040613">
        <w:rPr>
          <w:rFonts w:ascii="Times New Roman" w:hAnsi="Times New Roman"/>
          <w:sz w:val="24"/>
          <w:szCs w:val="24"/>
        </w:rPr>
        <w:t>Korisnici usluge imaju mogućnost podnošenja pisanih prigovora na ispostavljeni račun za obavljenu javnu uslugu u roku od 15 (petnaest) dana od zaprimanja računa, u protivnom smatra se da je ispostavljeni račun nesporan a priloženi obračun pravilan.</w:t>
      </w:r>
    </w:p>
    <w:p w:rsidR="00A61A5C" w:rsidRPr="00040613" w:rsidRDefault="00A61A5C" w:rsidP="00A61A5C">
      <w:pPr>
        <w:numPr>
          <w:ilvl w:val="0"/>
          <w:numId w:val="42"/>
        </w:numPr>
        <w:spacing w:line="300" w:lineRule="auto"/>
        <w:jc w:val="both"/>
        <w:rPr>
          <w:rFonts w:ascii="Times New Roman" w:hAnsi="Times New Roman"/>
          <w:sz w:val="24"/>
          <w:szCs w:val="24"/>
        </w:rPr>
      </w:pPr>
      <w:r w:rsidRPr="00040613">
        <w:rPr>
          <w:rFonts w:ascii="Times New Roman" w:hAnsi="Times New Roman"/>
          <w:sz w:val="24"/>
          <w:szCs w:val="24"/>
        </w:rPr>
        <w:t xml:space="preserve">Očitovanje davatelja usluge na zaprimljeni prigovor provodi se na način opisan u prethodnom članku. </w:t>
      </w:r>
    </w:p>
    <w:p w:rsidR="00A61A5C" w:rsidRPr="00040613" w:rsidRDefault="00A61A5C" w:rsidP="00A61A5C">
      <w:pPr>
        <w:pStyle w:val="Naslov1"/>
        <w:rPr>
          <w:sz w:val="24"/>
          <w:szCs w:val="24"/>
        </w:rPr>
      </w:pPr>
      <w:r w:rsidRPr="00040613">
        <w:rPr>
          <w:sz w:val="24"/>
          <w:szCs w:val="24"/>
        </w:rPr>
        <w:t>XVIII. UGOVORNA KAZNA</w:t>
      </w:r>
    </w:p>
    <w:p w:rsidR="00A61A5C" w:rsidRPr="00040613" w:rsidRDefault="00A61A5C" w:rsidP="00A61A5C">
      <w:pPr>
        <w:pStyle w:val="box454532"/>
        <w:numPr>
          <w:ilvl w:val="0"/>
          <w:numId w:val="77"/>
        </w:numPr>
        <w:spacing w:before="0" w:beforeAutospacing="0" w:after="0" w:afterAutospacing="0"/>
        <w:ind w:right="-283"/>
        <w:jc w:val="center"/>
        <w:textAlignment w:val="baseline"/>
        <w:rPr>
          <w:rStyle w:val="kurziv"/>
          <w:iCs/>
          <w:sz w:val="24"/>
          <w:bdr w:val="none" w:sz="0" w:space="0" w:color="auto" w:frame="1"/>
        </w:rPr>
      </w:pPr>
    </w:p>
    <w:p w:rsidR="00A61A5C" w:rsidRPr="00040613" w:rsidRDefault="00A61A5C" w:rsidP="00A61A5C">
      <w:pPr>
        <w:numPr>
          <w:ilvl w:val="0"/>
          <w:numId w:val="50"/>
        </w:numPr>
        <w:spacing w:line="300" w:lineRule="auto"/>
        <w:jc w:val="both"/>
        <w:rPr>
          <w:rFonts w:ascii="Times New Roman" w:hAnsi="Times New Roman"/>
          <w:sz w:val="24"/>
          <w:szCs w:val="24"/>
        </w:rPr>
      </w:pPr>
      <w:r w:rsidRPr="00040613">
        <w:rPr>
          <w:rFonts w:ascii="Times New Roman" w:hAnsi="Times New Roman"/>
          <w:sz w:val="24"/>
          <w:szCs w:val="24"/>
        </w:rPr>
        <w:t>Kada korisnik usluge postupa protivno ugovoru, dužan je platiti ugovornu kaznu.</w:t>
      </w:r>
    </w:p>
    <w:p w:rsidR="00A61A5C" w:rsidRPr="00040613" w:rsidRDefault="00A61A5C" w:rsidP="00A61A5C">
      <w:pPr>
        <w:numPr>
          <w:ilvl w:val="0"/>
          <w:numId w:val="50"/>
        </w:numPr>
        <w:spacing w:line="300" w:lineRule="auto"/>
        <w:jc w:val="both"/>
        <w:rPr>
          <w:rFonts w:ascii="Times New Roman" w:hAnsi="Times New Roman"/>
          <w:sz w:val="24"/>
          <w:szCs w:val="24"/>
        </w:rPr>
      </w:pPr>
      <w:r w:rsidRPr="00040613">
        <w:rPr>
          <w:rFonts w:ascii="Times New Roman" w:hAnsi="Times New Roman"/>
          <w:sz w:val="24"/>
          <w:szCs w:val="24"/>
        </w:rPr>
        <w:t>Kad više korisnika usluge koristi zajednički spremnik, nastalu obvezu plaćanja ugovorne kazne u slučaju kad se ne utvrdi odgovornost pojedinog korisnika snose svi korisnici usluge koji koriste zajednički spremnik sukladno udjelima u korištenju spremnika.</w:t>
      </w:r>
    </w:p>
    <w:p w:rsidR="00A61A5C" w:rsidRPr="00040613" w:rsidRDefault="00A61A5C" w:rsidP="00A61A5C">
      <w:pPr>
        <w:numPr>
          <w:ilvl w:val="0"/>
          <w:numId w:val="50"/>
        </w:numPr>
        <w:spacing w:line="300" w:lineRule="auto"/>
        <w:jc w:val="both"/>
        <w:rPr>
          <w:rFonts w:ascii="Times New Roman" w:hAnsi="Times New Roman"/>
          <w:sz w:val="24"/>
          <w:szCs w:val="24"/>
        </w:rPr>
      </w:pPr>
      <w:r w:rsidRPr="00040613">
        <w:rPr>
          <w:rFonts w:ascii="Times New Roman" w:hAnsi="Times New Roman"/>
          <w:sz w:val="24"/>
          <w:szCs w:val="24"/>
        </w:rPr>
        <w:t>Činjenicu postupanja protivno ugovoru utvrđuje ovlaštena osoba davatelja usluge fotodokumentacijom i izradom zapisnika.</w:t>
      </w:r>
    </w:p>
    <w:p w:rsidR="00A61A5C" w:rsidRPr="00040613" w:rsidRDefault="00A61A5C" w:rsidP="00A61A5C">
      <w:pPr>
        <w:pStyle w:val="box454532"/>
        <w:numPr>
          <w:ilvl w:val="0"/>
          <w:numId w:val="77"/>
        </w:numPr>
        <w:spacing w:before="0" w:beforeAutospacing="0" w:after="0" w:afterAutospacing="0"/>
        <w:ind w:right="-283"/>
        <w:jc w:val="center"/>
        <w:textAlignment w:val="baseline"/>
        <w:rPr>
          <w:rStyle w:val="kurziv"/>
          <w:iCs/>
          <w:sz w:val="24"/>
          <w:bdr w:val="none" w:sz="0" w:space="0" w:color="auto" w:frame="1"/>
        </w:rPr>
      </w:pPr>
    </w:p>
    <w:p w:rsidR="00A61A5C" w:rsidRPr="00040613" w:rsidRDefault="00A61A5C" w:rsidP="00A61A5C">
      <w:pPr>
        <w:numPr>
          <w:ilvl w:val="0"/>
          <w:numId w:val="73"/>
        </w:numPr>
        <w:spacing w:line="300" w:lineRule="auto"/>
        <w:jc w:val="both"/>
        <w:rPr>
          <w:rFonts w:ascii="Times New Roman" w:hAnsi="Times New Roman"/>
          <w:sz w:val="24"/>
          <w:szCs w:val="24"/>
        </w:rPr>
      </w:pPr>
      <w:r w:rsidRPr="00040613">
        <w:rPr>
          <w:rFonts w:ascii="Times New Roman" w:hAnsi="Times New Roman"/>
          <w:sz w:val="24"/>
          <w:szCs w:val="24"/>
        </w:rPr>
        <w:t xml:space="preserve">Korisnik koji na javnoj površini van spremnika odloži bilo kakav otpad dužan je platiti troškove preuzimanja, prijevoza i predaje tog otpada ovlaštenoj organizaciji u visini stvarnog troška koji nastane kod davatelja usluge. Visina troška određuje se sukladno cjeniku davatelja usluge. </w:t>
      </w:r>
    </w:p>
    <w:p w:rsidR="00A61A5C" w:rsidRPr="00040613" w:rsidRDefault="00A61A5C" w:rsidP="00A61A5C">
      <w:pPr>
        <w:numPr>
          <w:ilvl w:val="0"/>
          <w:numId w:val="73"/>
        </w:numPr>
        <w:spacing w:line="300" w:lineRule="auto"/>
        <w:jc w:val="both"/>
        <w:rPr>
          <w:rFonts w:ascii="Times New Roman" w:hAnsi="Times New Roman"/>
          <w:sz w:val="24"/>
          <w:szCs w:val="24"/>
        </w:rPr>
      </w:pPr>
      <w:r w:rsidRPr="00040613">
        <w:rPr>
          <w:rFonts w:ascii="Times New Roman" w:hAnsi="Times New Roman"/>
          <w:sz w:val="24"/>
          <w:szCs w:val="24"/>
        </w:rPr>
        <w:t xml:space="preserve">Korisnik koji u spremnik za miješani komunalni otpad  ili biorazgradivi komunalno otpad odloži bilo kakav problematični ili opasni otpad ili </w:t>
      </w:r>
      <w:proofErr w:type="spellStart"/>
      <w:r w:rsidRPr="00040613">
        <w:rPr>
          <w:rFonts w:ascii="Times New Roman" w:hAnsi="Times New Roman"/>
          <w:sz w:val="24"/>
          <w:szCs w:val="24"/>
        </w:rPr>
        <w:t>reciklabilni</w:t>
      </w:r>
      <w:proofErr w:type="spellEnd"/>
      <w:r w:rsidRPr="00040613">
        <w:rPr>
          <w:rFonts w:ascii="Times New Roman" w:hAnsi="Times New Roman"/>
          <w:sz w:val="24"/>
          <w:szCs w:val="24"/>
        </w:rPr>
        <w:t xml:space="preserve"> otpad dužan je uz cijenu javne usluge platiti i cijenu troškova preuzimanja, prijevoza i predaje tog otpada ovlaštenoj organizaciji u visini stvarnog troška koji nastane kod davatelja usluge. Visina troška određuje se sukladno cjeniku davatelja usluge.</w:t>
      </w:r>
    </w:p>
    <w:p w:rsidR="00A61A5C" w:rsidRPr="00040613" w:rsidRDefault="00A61A5C" w:rsidP="00A61A5C">
      <w:pPr>
        <w:pStyle w:val="box454532"/>
        <w:numPr>
          <w:ilvl w:val="0"/>
          <w:numId w:val="77"/>
        </w:numPr>
        <w:spacing w:before="0" w:beforeAutospacing="0" w:after="0" w:afterAutospacing="0"/>
        <w:ind w:right="-283"/>
        <w:jc w:val="center"/>
        <w:textAlignment w:val="baseline"/>
        <w:rPr>
          <w:rStyle w:val="kurziv"/>
          <w:iCs/>
          <w:sz w:val="24"/>
          <w:bdr w:val="none" w:sz="0" w:space="0" w:color="auto" w:frame="1"/>
        </w:rPr>
      </w:pPr>
    </w:p>
    <w:p w:rsidR="00A61A5C" w:rsidRPr="00040613" w:rsidRDefault="00A61A5C" w:rsidP="00A61A5C">
      <w:pPr>
        <w:numPr>
          <w:ilvl w:val="0"/>
          <w:numId w:val="71"/>
        </w:numPr>
        <w:spacing w:line="300" w:lineRule="auto"/>
        <w:jc w:val="both"/>
        <w:rPr>
          <w:rFonts w:ascii="Times New Roman" w:hAnsi="Times New Roman"/>
          <w:sz w:val="24"/>
          <w:szCs w:val="24"/>
        </w:rPr>
      </w:pPr>
      <w:r w:rsidRPr="00040613">
        <w:rPr>
          <w:rFonts w:ascii="Times New Roman" w:hAnsi="Times New Roman"/>
          <w:sz w:val="24"/>
          <w:szCs w:val="24"/>
        </w:rPr>
        <w:t>Korisnik usluge dužan je platiti iznos ugovorne kazne za postupanje protivno ugovoru o korištenju javne usluge u slučaju iz prethodnog članka, a naročito:</w:t>
      </w:r>
    </w:p>
    <w:p w:rsidR="00A61A5C" w:rsidRPr="00040613" w:rsidRDefault="00A61A5C" w:rsidP="00A61A5C">
      <w:pPr>
        <w:numPr>
          <w:ilvl w:val="1"/>
          <w:numId w:val="71"/>
        </w:numPr>
        <w:spacing w:line="300" w:lineRule="auto"/>
        <w:jc w:val="both"/>
        <w:rPr>
          <w:rFonts w:ascii="Times New Roman" w:hAnsi="Times New Roman"/>
          <w:sz w:val="24"/>
          <w:szCs w:val="24"/>
        </w:rPr>
      </w:pPr>
      <w:r w:rsidRPr="00040613">
        <w:rPr>
          <w:rFonts w:ascii="Times New Roman" w:hAnsi="Times New Roman"/>
          <w:sz w:val="24"/>
          <w:szCs w:val="24"/>
        </w:rPr>
        <w:t>ako ne koristi javnu uslugu i ne predaje komunalni otpad davatelju javne usluge (ne zaduži spremnik i/ili izjavljuje da ne koristi nekretninu) a na temelju podataka očitanja mjernih uređaja za potrošnju struje ili pitke vode ili na drugi način davatelj usluge utvrdi da koristi nekretninu, ugovorna kazna iznosi do 1.000,00 kuna.</w:t>
      </w:r>
    </w:p>
    <w:p w:rsidR="00A61A5C" w:rsidRPr="00040613" w:rsidRDefault="00A61A5C" w:rsidP="00A61A5C">
      <w:pPr>
        <w:numPr>
          <w:ilvl w:val="1"/>
          <w:numId w:val="71"/>
        </w:numPr>
        <w:spacing w:line="300" w:lineRule="auto"/>
        <w:jc w:val="both"/>
        <w:rPr>
          <w:rFonts w:ascii="Times New Roman" w:hAnsi="Times New Roman"/>
          <w:sz w:val="24"/>
          <w:szCs w:val="24"/>
        </w:rPr>
      </w:pPr>
      <w:r w:rsidRPr="00040613">
        <w:rPr>
          <w:rFonts w:ascii="Times New Roman" w:hAnsi="Times New Roman"/>
          <w:sz w:val="24"/>
          <w:szCs w:val="24"/>
        </w:rPr>
        <w:lastRenderedPageBreak/>
        <w:t>ako nije u roku od 30 dana od početka korištenja novoizgrađene nekretnine, odnosno posebnog dijela takve nekretnine, ili prava korištenja takve nekretnine, odnosno posebnog dijela takve nekretnine (kada je vlasnik nekretnine obvezu plaćanja ugovorom prenio na tog korisnika), o istome pisanim putem obavijestio davatelja usluge, ugovorna kazna iznosi do 1.000,00 kuna.</w:t>
      </w:r>
    </w:p>
    <w:p w:rsidR="00A61A5C" w:rsidRPr="00040613" w:rsidRDefault="00A61A5C" w:rsidP="00A61A5C">
      <w:pPr>
        <w:numPr>
          <w:ilvl w:val="1"/>
          <w:numId w:val="71"/>
        </w:numPr>
        <w:spacing w:line="300" w:lineRule="auto"/>
        <w:jc w:val="both"/>
        <w:rPr>
          <w:rFonts w:ascii="Times New Roman" w:hAnsi="Times New Roman"/>
          <w:sz w:val="24"/>
          <w:szCs w:val="24"/>
        </w:rPr>
      </w:pPr>
      <w:r w:rsidRPr="00040613">
        <w:rPr>
          <w:rFonts w:ascii="Times New Roman" w:hAnsi="Times New Roman"/>
          <w:sz w:val="24"/>
          <w:szCs w:val="24"/>
        </w:rPr>
        <w:t>ako odloži bilo kakav otpad izvan spremnika namijenjenog za tu vrstu otpada, dužan je platiti troškove iz članka 65. i dužan je platiti ugovornu kaznu u iznosu do  1.000,00 kuna.</w:t>
      </w:r>
    </w:p>
    <w:p w:rsidR="00A61A5C" w:rsidRPr="00040613" w:rsidRDefault="00A61A5C" w:rsidP="00A61A5C">
      <w:pPr>
        <w:numPr>
          <w:ilvl w:val="1"/>
          <w:numId w:val="71"/>
        </w:numPr>
        <w:spacing w:line="300" w:lineRule="auto"/>
        <w:jc w:val="both"/>
        <w:rPr>
          <w:rFonts w:ascii="Times New Roman" w:hAnsi="Times New Roman"/>
          <w:sz w:val="24"/>
          <w:szCs w:val="24"/>
        </w:rPr>
      </w:pPr>
      <w:r w:rsidRPr="00040613">
        <w:rPr>
          <w:rFonts w:ascii="Times New Roman" w:hAnsi="Times New Roman"/>
          <w:sz w:val="24"/>
          <w:szCs w:val="24"/>
        </w:rPr>
        <w:t xml:space="preserve">Ako u spremnik za miješani komunalni otpad ili biorazgradivi komunalni otpad odloži problematičan otpad ili opasan otpad ili </w:t>
      </w:r>
      <w:proofErr w:type="spellStart"/>
      <w:r w:rsidRPr="00040613">
        <w:rPr>
          <w:rFonts w:ascii="Times New Roman" w:hAnsi="Times New Roman"/>
          <w:sz w:val="24"/>
          <w:szCs w:val="24"/>
        </w:rPr>
        <w:t>reciklabilni</w:t>
      </w:r>
      <w:proofErr w:type="spellEnd"/>
      <w:r w:rsidRPr="00040613">
        <w:rPr>
          <w:rFonts w:ascii="Times New Roman" w:hAnsi="Times New Roman"/>
          <w:sz w:val="24"/>
          <w:szCs w:val="24"/>
        </w:rPr>
        <w:t xml:space="preserve"> otpad, dužan je platiti troškove iz članka 65. i dužan je platiti ugovornu kaznu u iznosu do 1.000,00 kuna.</w:t>
      </w:r>
    </w:p>
    <w:p w:rsidR="00A61A5C" w:rsidRPr="00040613" w:rsidRDefault="00A61A5C" w:rsidP="00A61A5C">
      <w:pPr>
        <w:numPr>
          <w:ilvl w:val="1"/>
          <w:numId w:val="71"/>
        </w:numPr>
        <w:spacing w:line="300" w:lineRule="auto"/>
        <w:jc w:val="both"/>
        <w:rPr>
          <w:rFonts w:ascii="Times New Roman" w:hAnsi="Times New Roman"/>
          <w:sz w:val="24"/>
          <w:szCs w:val="24"/>
        </w:rPr>
      </w:pPr>
      <w:r w:rsidRPr="00040613">
        <w:rPr>
          <w:rFonts w:ascii="Times New Roman" w:hAnsi="Times New Roman"/>
          <w:sz w:val="24"/>
          <w:szCs w:val="24"/>
        </w:rPr>
        <w:t>Ako u spremnike za odvojeno prikupljanje otpada odloži komunalni otpad, kao i bilo koji drugi otpad koji ne odgovara definiciji otpada za koji je spremnik namijenjen, dužan je platiti ugovornu kaznu u iznosu do  1.000,00 kuna.</w:t>
      </w:r>
    </w:p>
    <w:p w:rsidR="00A61A5C" w:rsidRPr="00040613" w:rsidRDefault="00A61A5C" w:rsidP="00A61A5C">
      <w:pPr>
        <w:numPr>
          <w:ilvl w:val="1"/>
          <w:numId w:val="71"/>
        </w:numPr>
        <w:spacing w:line="300" w:lineRule="auto"/>
        <w:jc w:val="both"/>
        <w:rPr>
          <w:rFonts w:ascii="Times New Roman" w:hAnsi="Times New Roman"/>
          <w:sz w:val="24"/>
          <w:szCs w:val="24"/>
        </w:rPr>
      </w:pPr>
      <w:r w:rsidRPr="00040613">
        <w:rPr>
          <w:rFonts w:ascii="Times New Roman" w:hAnsi="Times New Roman"/>
          <w:sz w:val="24"/>
          <w:szCs w:val="24"/>
        </w:rPr>
        <w:t>ako s glomaznim otpadom postupa na način da isti odlaže u spremnike za prikupljanje komunalnog otpada, odlaže na mjesta koja za to nisu predviđena, te da s glomaznim komunalnim otpadom odlaže bačve, kante i slične posude u kojima ima ulja, boja, kiselina i drugih opasnih tvari te drugog problematičnog otpada, ugovorna kazna u iznosu do 1.000,00 kuna.</w:t>
      </w:r>
    </w:p>
    <w:p w:rsidR="00A61A5C" w:rsidRPr="00040613" w:rsidRDefault="00A61A5C" w:rsidP="00A61A5C">
      <w:pPr>
        <w:numPr>
          <w:ilvl w:val="1"/>
          <w:numId w:val="71"/>
        </w:numPr>
        <w:spacing w:line="300" w:lineRule="auto"/>
        <w:jc w:val="both"/>
        <w:rPr>
          <w:rFonts w:ascii="Times New Roman" w:hAnsi="Times New Roman"/>
          <w:sz w:val="24"/>
          <w:szCs w:val="24"/>
        </w:rPr>
      </w:pPr>
      <w:r w:rsidRPr="00040613">
        <w:rPr>
          <w:rFonts w:ascii="Times New Roman" w:hAnsi="Times New Roman"/>
          <w:sz w:val="24"/>
          <w:szCs w:val="24"/>
        </w:rPr>
        <w:t>ako pretrpa i dodatno sabije miješani komunalni otpad tako da on ne može gravitacijski ispasti iz spremnika prilikom pražnjenja dužan je platiti ugovornu kaznu u iznosu do 1.000,00 kuna.</w:t>
      </w:r>
    </w:p>
    <w:p w:rsidR="00A61A5C" w:rsidRPr="00040613" w:rsidRDefault="00A61A5C" w:rsidP="00A61A5C">
      <w:pPr>
        <w:numPr>
          <w:ilvl w:val="1"/>
          <w:numId w:val="71"/>
        </w:numPr>
        <w:spacing w:line="300" w:lineRule="auto"/>
        <w:jc w:val="both"/>
        <w:rPr>
          <w:rFonts w:ascii="Times New Roman" w:hAnsi="Times New Roman"/>
          <w:sz w:val="24"/>
          <w:szCs w:val="24"/>
        </w:rPr>
      </w:pPr>
      <w:r w:rsidRPr="00040613">
        <w:rPr>
          <w:rFonts w:ascii="Times New Roman" w:hAnsi="Times New Roman"/>
          <w:sz w:val="24"/>
          <w:szCs w:val="24"/>
        </w:rPr>
        <w:t xml:space="preserve">ako u spremnik za odvojeno prikupljanje otpada odloži neodgovarajući </w:t>
      </w:r>
      <w:proofErr w:type="spellStart"/>
      <w:r w:rsidRPr="00040613">
        <w:rPr>
          <w:rFonts w:ascii="Times New Roman" w:hAnsi="Times New Roman"/>
          <w:sz w:val="24"/>
          <w:szCs w:val="24"/>
        </w:rPr>
        <w:t>reciklabilni</w:t>
      </w:r>
      <w:proofErr w:type="spellEnd"/>
      <w:r w:rsidRPr="00040613">
        <w:rPr>
          <w:rFonts w:ascii="Times New Roman" w:hAnsi="Times New Roman"/>
          <w:sz w:val="24"/>
          <w:szCs w:val="24"/>
        </w:rPr>
        <w:t xml:space="preserve"> otpad i odgovarajući ali onečišćeni </w:t>
      </w:r>
      <w:proofErr w:type="spellStart"/>
      <w:r w:rsidRPr="00040613">
        <w:rPr>
          <w:rFonts w:ascii="Times New Roman" w:hAnsi="Times New Roman"/>
          <w:sz w:val="24"/>
          <w:szCs w:val="24"/>
        </w:rPr>
        <w:t>reciklabilni</w:t>
      </w:r>
      <w:proofErr w:type="spellEnd"/>
      <w:r w:rsidRPr="00040613">
        <w:rPr>
          <w:rFonts w:ascii="Times New Roman" w:hAnsi="Times New Roman"/>
          <w:sz w:val="24"/>
          <w:szCs w:val="24"/>
        </w:rPr>
        <w:t xml:space="preserve"> otpad dužan je platiti ugovornu kaznu u iznosu do 1.000,00 kuna.</w:t>
      </w:r>
    </w:p>
    <w:p w:rsidR="00A61A5C" w:rsidRPr="00040613" w:rsidRDefault="00A61A5C" w:rsidP="00A61A5C">
      <w:pPr>
        <w:numPr>
          <w:ilvl w:val="1"/>
          <w:numId w:val="71"/>
        </w:numPr>
        <w:spacing w:line="300" w:lineRule="auto"/>
        <w:jc w:val="both"/>
        <w:rPr>
          <w:rFonts w:ascii="Times New Roman" w:hAnsi="Times New Roman"/>
          <w:sz w:val="24"/>
          <w:szCs w:val="24"/>
        </w:rPr>
      </w:pPr>
      <w:r w:rsidRPr="00040613">
        <w:rPr>
          <w:rFonts w:ascii="Times New Roman" w:hAnsi="Times New Roman"/>
          <w:sz w:val="24"/>
          <w:szCs w:val="24"/>
        </w:rPr>
        <w:t>ako na svom obračunskom mjestu postupa s otpadom na način koji nije sukladan ovoj Odluci, na način kojim se dovodi u opasnost ljudsko zdravlje i dovodi do rasipanja otpada oko spremnika i uzrokuje pojava neugode drugoj osobi, ugovorna kazna iznosi do 500,00 kuna.</w:t>
      </w:r>
    </w:p>
    <w:p w:rsidR="00A61A5C" w:rsidRPr="00040613" w:rsidRDefault="00A61A5C" w:rsidP="00A61A5C">
      <w:pPr>
        <w:numPr>
          <w:ilvl w:val="1"/>
          <w:numId w:val="71"/>
        </w:numPr>
        <w:spacing w:line="300" w:lineRule="auto"/>
        <w:jc w:val="both"/>
        <w:rPr>
          <w:rFonts w:ascii="Times New Roman" w:hAnsi="Times New Roman"/>
          <w:sz w:val="24"/>
          <w:szCs w:val="24"/>
        </w:rPr>
      </w:pPr>
      <w:r w:rsidRPr="00040613">
        <w:rPr>
          <w:rFonts w:ascii="Times New Roman" w:hAnsi="Times New Roman"/>
          <w:sz w:val="24"/>
          <w:szCs w:val="24"/>
        </w:rPr>
        <w:t xml:space="preserve">ako ne predaje </w:t>
      </w:r>
      <w:proofErr w:type="spellStart"/>
      <w:r w:rsidRPr="00040613">
        <w:rPr>
          <w:rFonts w:ascii="Times New Roman" w:hAnsi="Times New Roman"/>
          <w:sz w:val="24"/>
          <w:szCs w:val="24"/>
        </w:rPr>
        <w:t>reciklabilni</w:t>
      </w:r>
      <w:proofErr w:type="spellEnd"/>
      <w:r w:rsidRPr="00040613">
        <w:rPr>
          <w:rFonts w:ascii="Times New Roman" w:hAnsi="Times New Roman"/>
          <w:sz w:val="24"/>
          <w:szCs w:val="24"/>
        </w:rPr>
        <w:t xml:space="preserve"> komunalni otpad, problematični otpad i glomazni otpad odvojeno od miješanog komunalnog otpada i biorazgradivog komunalnog otpada, ugovorna kazna iznosi do 500,00 kuna.</w:t>
      </w:r>
    </w:p>
    <w:p w:rsidR="00A61A5C" w:rsidRPr="00040613" w:rsidRDefault="00A61A5C" w:rsidP="00A61A5C">
      <w:pPr>
        <w:numPr>
          <w:ilvl w:val="1"/>
          <w:numId w:val="71"/>
        </w:numPr>
        <w:spacing w:line="300" w:lineRule="auto"/>
        <w:jc w:val="both"/>
        <w:rPr>
          <w:rFonts w:ascii="Times New Roman" w:hAnsi="Times New Roman"/>
          <w:sz w:val="24"/>
          <w:szCs w:val="24"/>
        </w:rPr>
      </w:pPr>
      <w:r w:rsidRPr="00040613">
        <w:rPr>
          <w:rFonts w:ascii="Times New Roman" w:hAnsi="Times New Roman"/>
          <w:sz w:val="24"/>
          <w:szCs w:val="24"/>
        </w:rPr>
        <w:t>ako ne drži spremnik na za to propisanom mjestu, ugovorna kazna iznosi do 250,00 kuna.</w:t>
      </w:r>
    </w:p>
    <w:p w:rsidR="00A61A5C" w:rsidRPr="00040613" w:rsidRDefault="00A61A5C" w:rsidP="00A61A5C">
      <w:pPr>
        <w:numPr>
          <w:ilvl w:val="1"/>
          <w:numId w:val="71"/>
        </w:numPr>
        <w:spacing w:line="300" w:lineRule="auto"/>
        <w:jc w:val="both"/>
        <w:rPr>
          <w:rFonts w:ascii="Times New Roman" w:hAnsi="Times New Roman"/>
          <w:sz w:val="24"/>
          <w:szCs w:val="24"/>
        </w:rPr>
      </w:pPr>
      <w:r w:rsidRPr="00040613">
        <w:rPr>
          <w:rFonts w:ascii="Times New Roman" w:hAnsi="Times New Roman"/>
          <w:sz w:val="24"/>
          <w:szCs w:val="24"/>
        </w:rPr>
        <w:t>ako onemogući davatelju usluge pristup spremniku na mjestu primopredaje, ugovorna kazna iznosi do 250,00 kuna.</w:t>
      </w:r>
    </w:p>
    <w:p w:rsidR="00A61A5C" w:rsidRPr="00040613" w:rsidRDefault="00A61A5C" w:rsidP="00A61A5C">
      <w:pPr>
        <w:numPr>
          <w:ilvl w:val="1"/>
          <w:numId w:val="71"/>
        </w:numPr>
        <w:spacing w:line="300" w:lineRule="auto"/>
        <w:jc w:val="both"/>
        <w:rPr>
          <w:rFonts w:ascii="Times New Roman" w:hAnsi="Times New Roman"/>
          <w:sz w:val="24"/>
          <w:szCs w:val="24"/>
        </w:rPr>
      </w:pPr>
      <w:r w:rsidRPr="00040613">
        <w:rPr>
          <w:rFonts w:ascii="Times New Roman" w:hAnsi="Times New Roman"/>
          <w:sz w:val="24"/>
          <w:szCs w:val="24"/>
        </w:rPr>
        <w:t>ako ne omogući davatelju usluge označavanje spremnika s kojim već raspolaže, ugovorna kazna iznosi do 500,00 kuna.</w:t>
      </w:r>
    </w:p>
    <w:p w:rsidR="00A61A5C" w:rsidRPr="00040613" w:rsidRDefault="00A61A5C" w:rsidP="00A61A5C">
      <w:pPr>
        <w:numPr>
          <w:ilvl w:val="1"/>
          <w:numId w:val="71"/>
        </w:numPr>
        <w:spacing w:line="300" w:lineRule="auto"/>
        <w:jc w:val="both"/>
        <w:rPr>
          <w:rFonts w:ascii="Times New Roman" w:hAnsi="Times New Roman"/>
          <w:sz w:val="24"/>
          <w:szCs w:val="24"/>
        </w:rPr>
      </w:pPr>
      <w:r w:rsidRPr="00040613">
        <w:rPr>
          <w:rFonts w:ascii="Times New Roman" w:hAnsi="Times New Roman"/>
          <w:sz w:val="24"/>
          <w:szCs w:val="24"/>
        </w:rPr>
        <w:t>ako je uništio ili oštetio spremnik dodijeljen korisniku usluge postavljen na javnoj površini za prikupljanje komunalnog otpada, ugovorna kazna iznosi do 500,00 kuna.</w:t>
      </w:r>
    </w:p>
    <w:p w:rsidR="00A61A5C" w:rsidRPr="00040613" w:rsidRDefault="00A61A5C" w:rsidP="00A61A5C">
      <w:pPr>
        <w:numPr>
          <w:ilvl w:val="1"/>
          <w:numId w:val="71"/>
        </w:numPr>
        <w:spacing w:line="300" w:lineRule="auto"/>
        <w:jc w:val="both"/>
        <w:rPr>
          <w:rFonts w:ascii="Times New Roman" w:hAnsi="Times New Roman"/>
          <w:sz w:val="24"/>
          <w:szCs w:val="24"/>
        </w:rPr>
      </w:pPr>
      <w:r w:rsidRPr="00040613">
        <w:rPr>
          <w:rFonts w:ascii="Times New Roman" w:hAnsi="Times New Roman"/>
          <w:sz w:val="24"/>
          <w:szCs w:val="24"/>
        </w:rPr>
        <w:t>ako je u izjavi o načinu korištenja usluge očigledno naveo netočne podatke, dužan je platiti ugovornu kaznu u iznosu do 1.000,00 kuna.</w:t>
      </w:r>
    </w:p>
    <w:p w:rsidR="00A61A5C" w:rsidRPr="00040613" w:rsidRDefault="00A61A5C" w:rsidP="00A61A5C">
      <w:pPr>
        <w:numPr>
          <w:ilvl w:val="1"/>
          <w:numId w:val="71"/>
        </w:numPr>
        <w:spacing w:line="300" w:lineRule="auto"/>
        <w:jc w:val="both"/>
        <w:rPr>
          <w:rFonts w:ascii="Times New Roman" w:hAnsi="Times New Roman"/>
          <w:sz w:val="24"/>
          <w:szCs w:val="24"/>
        </w:rPr>
      </w:pPr>
      <w:r w:rsidRPr="00040613">
        <w:rPr>
          <w:rFonts w:ascii="Times New Roman" w:hAnsi="Times New Roman"/>
          <w:sz w:val="24"/>
          <w:szCs w:val="24"/>
        </w:rPr>
        <w:lastRenderedPageBreak/>
        <w:t>ako je u izjavi o korištenju usluge lažno naveo da trajno ne koristi nekretninu, ugovorna kazna iznosi do 2.000,00 kuna.</w:t>
      </w:r>
    </w:p>
    <w:p w:rsidR="00A61A5C" w:rsidRPr="00040613" w:rsidRDefault="00A61A5C" w:rsidP="00A61A5C">
      <w:pPr>
        <w:numPr>
          <w:ilvl w:val="1"/>
          <w:numId w:val="71"/>
        </w:numPr>
        <w:spacing w:line="300" w:lineRule="auto"/>
        <w:jc w:val="both"/>
        <w:rPr>
          <w:rFonts w:ascii="Times New Roman" w:hAnsi="Times New Roman"/>
          <w:sz w:val="24"/>
          <w:szCs w:val="24"/>
        </w:rPr>
      </w:pPr>
      <w:r w:rsidRPr="00040613">
        <w:rPr>
          <w:rFonts w:ascii="Times New Roman" w:hAnsi="Times New Roman"/>
          <w:sz w:val="24"/>
          <w:szCs w:val="24"/>
        </w:rPr>
        <w:t xml:space="preserve">ako je uništio ili oštetio spremnik postavljen na javnoj površini za prikupljanje papira, kartona, plastike i ostalog </w:t>
      </w:r>
      <w:proofErr w:type="spellStart"/>
      <w:r w:rsidRPr="00040613">
        <w:rPr>
          <w:rFonts w:ascii="Times New Roman" w:hAnsi="Times New Roman"/>
          <w:sz w:val="24"/>
          <w:szCs w:val="24"/>
        </w:rPr>
        <w:t>reciklabilnog</w:t>
      </w:r>
      <w:proofErr w:type="spellEnd"/>
      <w:r w:rsidRPr="00040613">
        <w:rPr>
          <w:rFonts w:ascii="Times New Roman" w:hAnsi="Times New Roman"/>
          <w:sz w:val="24"/>
          <w:szCs w:val="24"/>
        </w:rPr>
        <w:t xml:space="preserve"> otpada, ugovorna kazna iznosi do 2.000,00 kuna.</w:t>
      </w:r>
    </w:p>
    <w:p w:rsidR="00A61A5C" w:rsidRPr="00040613" w:rsidRDefault="00A61A5C" w:rsidP="00A61A5C">
      <w:pPr>
        <w:numPr>
          <w:ilvl w:val="1"/>
          <w:numId w:val="71"/>
        </w:numPr>
        <w:spacing w:line="300" w:lineRule="auto"/>
        <w:jc w:val="both"/>
        <w:rPr>
          <w:rFonts w:ascii="Times New Roman" w:hAnsi="Times New Roman"/>
          <w:sz w:val="24"/>
          <w:szCs w:val="24"/>
        </w:rPr>
      </w:pPr>
      <w:r w:rsidRPr="00040613">
        <w:rPr>
          <w:rFonts w:ascii="Times New Roman" w:hAnsi="Times New Roman"/>
          <w:sz w:val="24"/>
          <w:szCs w:val="24"/>
        </w:rPr>
        <w:t>ako ne dojavi davatelju usluge promjenu podataka iz Izjave o korištenju usluge u roku od 15 dana od dana kad je nastupila promjena, dužan je platiti ugovornu kaznu u iznosu do 500,00 kuna.</w:t>
      </w:r>
    </w:p>
    <w:p w:rsidR="00A61A5C" w:rsidRPr="00040613" w:rsidRDefault="00A61A5C" w:rsidP="00A61A5C">
      <w:pPr>
        <w:numPr>
          <w:ilvl w:val="1"/>
          <w:numId w:val="71"/>
        </w:numPr>
        <w:spacing w:line="300" w:lineRule="auto"/>
        <w:jc w:val="both"/>
        <w:rPr>
          <w:rFonts w:ascii="Times New Roman" w:hAnsi="Times New Roman"/>
          <w:sz w:val="24"/>
          <w:szCs w:val="24"/>
        </w:rPr>
      </w:pPr>
      <w:r w:rsidRPr="00040613">
        <w:rPr>
          <w:rFonts w:ascii="Times New Roman" w:hAnsi="Times New Roman"/>
          <w:sz w:val="24"/>
          <w:szCs w:val="24"/>
        </w:rPr>
        <w:t>ako ne dojavi davatelju usluge u roku od 15 dana svaku promjenu namjene prostora ili djelatnosti te proširenje i izmjenu djelatnosti ili druge okolnosti koje znatno utječu na povećanje ili smanjenje javne usluge, dužan je platiti ugovornu kaznu u iznosu do  1.000,00 kuna.</w:t>
      </w:r>
    </w:p>
    <w:p w:rsidR="00A61A5C" w:rsidRPr="00040613" w:rsidRDefault="00A61A5C" w:rsidP="00A61A5C">
      <w:pPr>
        <w:numPr>
          <w:ilvl w:val="0"/>
          <w:numId w:val="71"/>
        </w:numPr>
        <w:spacing w:line="300" w:lineRule="auto"/>
        <w:jc w:val="both"/>
        <w:rPr>
          <w:rFonts w:ascii="Times New Roman" w:hAnsi="Times New Roman"/>
          <w:sz w:val="24"/>
          <w:szCs w:val="24"/>
        </w:rPr>
      </w:pPr>
      <w:r w:rsidRPr="00040613">
        <w:rPr>
          <w:rFonts w:ascii="Times New Roman" w:hAnsi="Times New Roman"/>
          <w:sz w:val="24"/>
          <w:szCs w:val="24"/>
        </w:rPr>
        <w:t xml:space="preserve">Radi utvrđivanja nužnih činjenica kojima se utvrđuje postupanje korisnika usluge protivno Ugovoru o korištenju javne usluge prema ovom članku, kao i činjenica nužnih za obračun ugovorne kazne, davatelj usluge ovlašten je i dužan postupati po prijavi komunalnih redara, razmotriti i ispitati prijave građana, uzimati potrebne izjave od korisnika usluga, svojih zaposlenika i trećih osoba, osigurati fotografiranje i/ili </w:t>
      </w:r>
      <w:proofErr w:type="spellStart"/>
      <w:r w:rsidRPr="00040613">
        <w:rPr>
          <w:rFonts w:ascii="Times New Roman" w:hAnsi="Times New Roman"/>
          <w:sz w:val="24"/>
          <w:szCs w:val="24"/>
        </w:rPr>
        <w:t>videosnimanje</w:t>
      </w:r>
      <w:proofErr w:type="spellEnd"/>
      <w:r w:rsidRPr="00040613">
        <w:rPr>
          <w:rFonts w:ascii="Times New Roman" w:hAnsi="Times New Roman"/>
          <w:sz w:val="24"/>
          <w:szCs w:val="24"/>
        </w:rPr>
        <w:t xml:space="preserve"> obračunskog mjesta korisnika usluge i koristiti takvu fotodokumentaciju, koristiti podatke iz izjave o načinu korištenja javne usluge, evidencije o preuzetom komunalnom otpadu, podatke očitanja mjernih uređaja za potrošnju električne energije ili pitke vode, podatke iz svojih poslovnih knjiga i drugih evidencija, cjenika ovlaštenih proizvođača opreme i uređaja, stručne, obrazložene i ovjerene procjene nastalih troškova uslijed pojedinog postupanja, vremensko trajanje pojedinog postupanja te sve druge dokaze s pomoću kojih se i u svezi s drugim dokazima nedvojbeno može utvrditi postupanje korisnika usluge prema ovom članku, odnosno koji mogu poslužiti za obračun ugovorne kazne.</w:t>
      </w:r>
    </w:p>
    <w:p w:rsidR="00A61A5C" w:rsidRDefault="00A61A5C" w:rsidP="00A61A5C">
      <w:pPr>
        <w:numPr>
          <w:ilvl w:val="0"/>
          <w:numId w:val="71"/>
        </w:numPr>
        <w:spacing w:line="300" w:lineRule="auto"/>
        <w:jc w:val="both"/>
        <w:rPr>
          <w:rFonts w:ascii="Times New Roman" w:hAnsi="Times New Roman"/>
          <w:sz w:val="24"/>
          <w:szCs w:val="24"/>
        </w:rPr>
      </w:pPr>
      <w:r w:rsidRPr="00040613">
        <w:rPr>
          <w:rFonts w:ascii="Times New Roman" w:hAnsi="Times New Roman"/>
          <w:sz w:val="24"/>
          <w:szCs w:val="24"/>
        </w:rPr>
        <w:t>Ako se utvrdi da je korisnik usluge počinio više radnji za koje je prema ovom članku propisana obveza plaćanja ugovorne kazne, davatelj usluge će mu za svaku od navedenih radnji obračunati i naplatiti ugovornu kaznu.</w:t>
      </w:r>
    </w:p>
    <w:p w:rsidR="00A61A5C" w:rsidRDefault="00A61A5C" w:rsidP="00A61A5C">
      <w:pPr>
        <w:rPr>
          <w:rFonts w:ascii="Times New Roman" w:hAnsi="Times New Roman"/>
          <w:b/>
          <w:sz w:val="24"/>
          <w:szCs w:val="24"/>
        </w:rPr>
      </w:pPr>
      <w:r w:rsidRPr="00040613">
        <w:rPr>
          <w:rFonts w:ascii="Times New Roman" w:hAnsi="Times New Roman"/>
          <w:b/>
          <w:sz w:val="24"/>
          <w:szCs w:val="24"/>
        </w:rPr>
        <w:t>XIX. ZAVRŠNE I PRIJELAZNE ODREDBE</w:t>
      </w:r>
    </w:p>
    <w:p w:rsidR="00A61A5C" w:rsidRPr="00040613" w:rsidRDefault="00A61A5C" w:rsidP="00A61A5C">
      <w:pPr>
        <w:rPr>
          <w:rFonts w:ascii="Times New Roman" w:hAnsi="Times New Roman"/>
          <w:b/>
          <w:sz w:val="24"/>
          <w:szCs w:val="24"/>
        </w:rPr>
      </w:pPr>
    </w:p>
    <w:p w:rsidR="00A61A5C" w:rsidRPr="00040613" w:rsidRDefault="00A61A5C" w:rsidP="00A61A5C">
      <w:pPr>
        <w:numPr>
          <w:ilvl w:val="0"/>
          <w:numId w:val="77"/>
        </w:numPr>
        <w:spacing w:line="300" w:lineRule="auto"/>
        <w:jc w:val="center"/>
        <w:rPr>
          <w:rFonts w:ascii="Times New Roman" w:hAnsi="Times New Roman"/>
          <w:b/>
          <w:sz w:val="24"/>
          <w:szCs w:val="24"/>
        </w:rPr>
      </w:pPr>
    </w:p>
    <w:p w:rsidR="00A61A5C" w:rsidRPr="00040613" w:rsidRDefault="00A61A5C" w:rsidP="00A61A5C">
      <w:pPr>
        <w:numPr>
          <w:ilvl w:val="0"/>
          <w:numId w:val="30"/>
        </w:numPr>
        <w:spacing w:line="300" w:lineRule="auto"/>
        <w:jc w:val="both"/>
        <w:rPr>
          <w:rFonts w:ascii="Times New Roman" w:hAnsi="Times New Roman"/>
          <w:sz w:val="24"/>
          <w:szCs w:val="24"/>
        </w:rPr>
      </w:pPr>
      <w:r w:rsidRPr="00040613">
        <w:rPr>
          <w:rFonts w:ascii="Times New Roman" w:hAnsi="Times New Roman"/>
          <w:sz w:val="24"/>
          <w:szCs w:val="24"/>
        </w:rPr>
        <w:t>Davatelj usluge dužan je osigurati način pružanja usluge sukladno ovoj Odluci najkasnije u roku od 12 mjeseci od stupanja na snagu ove Odluke.</w:t>
      </w:r>
    </w:p>
    <w:p w:rsidR="00A61A5C" w:rsidRPr="00040613" w:rsidRDefault="00A61A5C" w:rsidP="00A61A5C">
      <w:pPr>
        <w:numPr>
          <w:ilvl w:val="0"/>
          <w:numId w:val="30"/>
        </w:numPr>
        <w:spacing w:line="300" w:lineRule="auto"/>
        <w:jc w:val="both"/>
        <w:rPr>
          <w:rFonts w:ascii="Times New Roman" w:hAnsi="Times New Roman"/>
          <w:sz w:val="24"/>
          <w:szCs w:val="24"/>
        </w:rPr>
      </w:pPr>
      <w:r w:rsidRPr="00040613">
        <w:rPr>
          <w:rFonts w:ascii="Times New Roman" w:hAnsi="Times New Roman"/>
          <w:sz w:val="24"/>
          <w:szCs w:val="24"/>
        </w:rPr>
        <w:t>Naplata javne usluge do početka primjene novog cjenika, obračunavat će se prema dosadašnjem načinu obračuna odnosno primjenom postojećeg cjenika.</w:t>
      </w:r>
    </w:p>
    <w:p w:rsidR="00A61A5C" w:rsidRPr="00040613" w:rsidRDefault="00A61A5C" w:rsidP="00A61A5C">
      <w:pPr>
        <w:numPr>
          <w:ilvl w:val="0"/>
          <w:numId w:val="30"/>
        </w:numPr>
        <w:spacing w:line="300" w:lineRule="auto"/>
        <w:jc w:val="both"/>
        <w:rPr>
          <w:rFonts w:ascii="Times New Roman" w:hAnsi="Times New Roman"/>
          <w:sz w:val="24"/>
          <w:szCs w:val="24"/>
        </w:rPr>
      </w:pPr>
      <w:r w:rsidRPr="00040613">
        <w:rPr>
          <w:rFonts w:ascii="Times New Roman" w:hAnsi="Times New Roman"/>
          <w:sz w:val="24"/>
          <w:szCs w:val="24"/>
        </w:rPr>
        <w:t xml:space="preserve">Davatelj usluge neće započeti s odvojenim sakupljanjem </w:t>
      </w:r>
      <w:proofErr w:type="spellStart"/>
      <w:r w:rsidRPr="00040613">
        <w:rPr>
          <w:rFonts w:ascii="Times New Roman" w:hAnsi="Times New Roman"/>
          <w:sz w:val="24"/>
          <w:szCs w:val="24"/>
        </w:rPr>
        <w:t>biootpada</w:t>
      </w:r>
      <w:proofErr w:type="spellEnd"/>
      <w:r w:rsidRPr="00040613">
        <w:rPr>
          <w:rFonts w:ascii="Times New Roman" w:hAnsi="Times New Roman"/>
          <w:sz w:val="24"/>
          <w:szCs w:val="24"/>
        </w:rPr>
        <w:t xml:space="preserve"> iz biorazgradivog komunalnog otpada dok se, sukladno odredbama članka 11. stavak 6. Zakona o održivom gospodarenju otpadom, ne utvrdi opravdanost odvojenog prikupljanja istog u tehničkom i ekonomskom smislu te u smislu zaštite okoliša, odnosno dok se ne osiguraju uvjeti za njegovo zbrinjavanje.  Do stvaranja uvjeta korisnici usluge nemaju obvezu odvajanja biorazgradivog komunalnog otpada, te se isti može odlagati u spremnik zajedno sa  miješanim komunalnim otpadom. </w:t>
      </w:r>
    </w:p>
    <w:p w:rsidR="00A61A5C" w:rsidRDefault="00A61A5C" w:rsidP="00A61A5C">
      <w:pPr>
        <w:numPr>
          <w:ilvl w:val="0"/>
          <w:numId w:val="30"/>
        </w:numPr>
        <w:spacing w:line="300" w:lineRule="auto"/>
        <w:jc w:val="both"/>
        <w:rPr>
          <w:rFonts w:ascii="Times New Roman" w:hAnsi="Times New Roman"/>
          <w:sz w:val="24"/>
          <w:szCs w:val="24"/>
        </w:rPr>
      </w:pPr>
      <w:r w:rsidRPr="00040613">
        <w:rPr>
          <w:rFonts w:ascii="Times New Roman" w:hAnsi="Times New Roman"/>
          <w:sz w:val="24"/>
          <w:szCs w:val="24"/>
        </w:rPr>
        <w:lastRenderedPageBreak/>
        <w:t>Nadzor nad provedbom odredbi ove odluke bit će reguliran Odlukom o komunalnom redu.</w:t>
      </w:r>
    </w:p>
    <w:p w:rsidR="00A61A5C" w:rsidRPr="00040613" w:rsidRDefault="00A61A5C" w:rsidP="00A61A5C">
      <w:pPr>
        <w:numPr>
          <w:ilvl w:val="0"/>
          <w:numId w:val="77"/>
        </w:numPr>
        <w:spacing w:line="300" w:lineRule="auto"/>
        <w:jc w:val="center"/>
        <w:rPr>
          <w:rFonts w:ascii="Times New Roman" w:hAnsi="Times New Roman"/>
          <w:b/>
          <w:sz w:val="24"/>
          <w:szCs w:val="24"/>
        </w:rPr>
      </w:pPr>
    </w:p>
    <w:p w:rsidR="00A61A5C" w:rsidRDefault="00A61A5C" w:rsidP="00A61A5C">
      <w:pPr>
        <w:numPr>
          <w:ilvl w:val="0"/>
          <w:numId w:val="72"/>
        </w:numPr>
        <w:spacing w:line="300" w:lineRule="auto"/>
        <w:jc w:val="both"/>
        <w:rPr>
          <w:rFonts w:ascii="Times New Roman" w:hAnsi="Times New Roman"/>
          <w:sz w:val="24"/>
          <w:szCs w:val="24"/>
        </w:rPr>
      </w:pPr>
      <w:r w:rsidRPr="00040613">
        <w:rPr>
          <w:rFonts w:ascii="Times New Roman" w:hAnsi="Times New Roman"/>
          <w:sz w:val="24"/>
          <w:szCs w:val="24"/>
        </w:rPr>
        <w:t xml:space="preserve">Datumom stupanja na snagu ove Odluke prestaje važiti </w:t>
      </w:r>
      <w:r w:rsidRPr="00040613">
        <w:rPr>
          <w:rFonts w:ascii="Times New Roman" w:hAnsi="Times New Roman"/>
          <w:iCs/>
          <w:sz w:val="24"/>
          <w:szCs w:val="24"/>
        </w:rPr>
        <w:t xml:space="preserve">Odluka o obvezatnom korištenju komunalne usluge održavanja čistoće u dijelu koji se odnosi na skupljanje i odvoz komunalnog otpada u Općini </w:t>
      </w:r>
      <w:r w:rsidRPr="00040613">
        <w:rPr>
          <w:rFonts w:ascii="Times New Roman" w:hAnsi="Times New Roman"/>
          <w:sz w:val="24"/>
          <w:szCs w:val="24"/>
        </w:rPr>
        <w:t>Kaštelir-Labinci-</w:t>
      </w:r>
      <w:proofErr w:type="spellStart"/>
      <w:r w:rsidRPr="00040613">
        <w:rPr>
          <w:rFonts w:ascii="Times New Roman" w:hAnsi="Times New Roman"/>
          <w:sz w:val="24"/>
          <w:szCs w:val="24"/>
        </w:rPr>
        <w:t>Castelliere</w:t>
      </w:r>
      <w:proofErr w:type="spellEnd"/>
      <w:r w:rsidRPr="00040613">
        <w:rPr>
          <w:rFonts w:ascii="Times New Roman" w:hAnsi="Times New Roman"/>
          <w:sz w:val="24"/>
          <w:szCs w:val="24"/>
        </w:rPr>
        <w:t>-</w:t>
      </w:r>
      <w:proofErr w:type="spellStart"/>
      <w:r w:rsidRPr="00040613">
        <w:rPr>
          <w:rFonts w:ascii="Times New Roman" w:hAnsi="Times New Roman"/>
          <w:sz w:val="24"/>
          <w:szCs w:val="24"/>
        </w:rPr>
        <w:t>S.Domenica</w:t>
      </w:r>
      <w:proofErr w:type="spellEnd"/>
      <w:r>
        <w:rPr>
          <w:rFonts w:ascii="Times New Roman" w:hAnsi="Times New Roman"/>
          <w:sz w:val="24"/>
          <w:szCs w:val="24"/>
        </w:rPr>
        <w:t xml:space="preserve">. </w:t>
      </w:r>
    </w:p>
    <w:p w:rsidR="00A61A5C" w:rsidRPr="00040613" w:rsidRDefault="00A61A5C" w:rsidP="00A61A5C">
      <w:pPr>
        <w:numPr>
          <w:ilvl w:val="0"/>
          <w:numId w:val="77"/>
        </w:numPr>
        <w:spacing w:line="300" w:lineRule="auto"/>
        <w:jc w:val="center"/>
        <w:rPr>
          <w:rFonts w:ascii="Times New Roman" w:hAnsi="Times New Roman"/>
          <w:b/>
          <w:sz w:val="24"/>
          <w:szCs w:val="24"/>
        </w:rPr>
      </w:pPr>
    </w:p>
    <w:p w:rsidR="00A61A5C" w:rsidRPr="00040613" w:rsidRDefault="00A61A5C" w:rsidP="00A61A5C">
      <w:pPr>
        <w:numPr>
          <w:ilvl w:val="0"/>
          <w:numId w:val="70"/>
        </w:numPr>
        <w:spacing w:line="300" w:lineRule="auto"/>
        <w:jc w:val="both"/>
        <w:rPr>
          <w:rFonts w:ascii="Times New Roman" w:hAnsi="Times New Roman"/>
          <w:sz w:val="24"/>
          <w:szCs w:val="24"/>
        </w:rPr>
      </w:pPr>
      <w:r w:rsidRPr="00040613">
        <w:rPr>
          <w:rFonts w:ascii="Times New Roman" w:hAnsi="Times New Roman"/>
          <w:sz w:val="24"/>
          <w:szCs w:val="24"/>
        </w:rPr>
        <w:t xml:space="preserve">Ova Odluka objavljuje se u Službenim novinama, a stupa na snagu osmog dana od dana objave. </w:t>
      </w:r>
    </w:p>
    <w:p w:rsidR="00A61A5C" w:rsidRPr="00040613" w:rsidRDefault="00A61A5C" w:rsidP="00A61A5C">
      <w:pPr>
        <w:pStyle w:val="Bezproreda"/>
        <w:rPr>
          <w:rFonts w:ascii="Times New Roman" w:hAnsi="Times New Roman"/>
          <w:sz w:val="24"/>
        </w:rPr>
      </w:pPr>
      <w:r w:rsidRPr="00040613">
        <w:rPr>
          <w:rFonts w:ascii="Times New Roman" w:hAnsi="Times New Roman"/>
          <w:sz w:val="24"/>
        </w:rPr>
        <w:t>KLASA:      011-01/18-01/07</w:t>
      </w:r>
    </w:p>
    <w:p w:rsidR="00A61A5C" w:rsidRPr="00040613" w:rsidRDefault="00A61A5C" w:rsidP="00A61A5C">
      <w:pPr>
        <w:pStyle w:val="Bezproreda"/>
        <w:rPr>
          <w:rFonts w:ascii="Times New Roman" w:hAnsi="Times New Roman"/>
          <w:sz w:val="24"/>
        </w:rPr>
      </w:pPr>
      <w:r w:rsidRPr="00040613">
        <w:rPr>
          <w:rFonts w:ascii="Times New Roman" w:hAnsi="Times New Roman"/>
          <w:sz w:val="24"/>
        </w:rPr>
        <w:t xml:space="preserve">URBROJ:    2167/06-01-18-03    </w:t>
      </w:r>
    </w:p>
    <w:p w:rsidR="00A61A5C" w:rsidRPr="00040613" w:rsidRDefault="00A61A5C" w:rsidP="00A61A5C">
      <w:pPr>
        <w:pStyle w:val="Bezproreda"/>
        <w:rPr>
          <w:rFonts w:ascii="Times New Roman" w:hAnsi="Times New Roman"/>
          <w:sz w:val="24"/>
        </w:rPr>
      </w:pPr>
      <w:r w:rsidRPr="00040613">
        <w:rPr>
          <w:rFonts w:ascii="Times New Roman" w:hAnsi="Times New Roman"/>
          <w:sz w:val="24"/>
        </w:rPr>
        <w:t xml:space="preserve">Kaštelir - </w:t>
      </w:r>
      <w:proofErr w:type="spellStart"/>
      <w:r w:rsidRPr="00040613">
        <w:rPr>
          <w:rFonts w:ascii="Times New Roman" w:hAnsi="Times New Roman"/>
          <w:sz w:val="24"/>
        </w:rPr>
        <w:t>Castelliere</w:t>
      </w:r>
      <w:proofErr w:type="spellEnd"/>
      <w:r w:rsidRPr="00040613">
        <w:rPr>
          <w:rFonts w:ascii="Times New Roman" w:hAnsi="Times New Roman"/>
          <w:sz w:val="24"/>
        </w:rPr>
        <w:t xml:space="preserve">, 30. </w:t>
      </w:r>
      <w:proofErr w:type="spellStart"/>
      <w:r w:rsidRPr="00040613">
        <w:rPr>
          <w:rFonts w:ascii="Times New Roman" w:hAnsi="Times New Roman"/>
          <w:sz w:val="24"/>
        </w:rPr>
        <w:t>siječanj</w:t>
      </w:r>
      <w:proofErr w:type="spellEnd"/>
      <w:r w:rsidRPr="00040613">
        <w:rPr>
          <w:rFonts w:ascii="Times New Roman" w:hAnsi="Times New Roman"/>
          <w:sz w:val="24"/>
        </w:rPr>
        <w:t xml:space="preserve"> 2018. </w:t>
      </w:r>
      <w:proofErr w:type="spellStart"/>
      <w:r w:rsidRPr="00040613">
        <w:rPr>
          <w:rFonts w:ascii="Times New Roman" w:hAnsi="Times New Roman"/>
          <w:sz w:val="24"/>
        </w:rPr>
        <w:t>godine</w:t>
      </w:r>
      <w:proofErr w:type="spellEnd"/>
      <w:r w:rsidRPr="00040613">
        <w:rPr>
          <w:rFonts w:ascii="Times New Roman" w:hAnsi="Times New Roman"/>
          <w:sz w:val="24"/>
        </w:rPr>
        <w:t>.</w:t>
      </w:r>
    </w:p>
    <w:p w:rsidR="00A61A5C" w:rsidRPr="00040613" w:rsidRDefault="00A61A5C" w:rsidP="00A61A5C">
      <w:pPr>
        <w:rPr>
          <w:rFonts w:ascii="Times New Roman" w:hAnsi="Times New Roman"/>
          <w:sz w:val="24"/>
          <w:szCs w:val="24"/>
        </w:rPr>
      </w:pPr>
    </w:p>
    <w:p w:rsidR="00A61A5C" w:rsidRPr="00040613" w:rsidRDefault="00A61A5C" w:rsidP="00A61A5C">
      <w:pPr>
        <w:jc w:val="center"/>
        <w:rPr>
          <w:rFonts w:ascii="Times New Roman" w:hAnsi="Times New Roman"/>
          <w:sz w:val="24"/>
          <w:szCs w:val="24"/>
        </w:rPr>
      </w:pPr>
      <w:r w:rsidRPr="00040613">
        <w:rPr>
          <w:rFonts w:ascii="Times New Roman" w:hAnsi="Times New Roman"/>
          <w:sz w:val="24"/>
          <w:szCs w:val="24"/>
        </w:rPr>
        <w:t>OPĆINSKO VIJEĆE OPĆINE KAŠTELIR-LABINCI-CASTELLIERE-S.DOMENICA</w:t>
      </w:r>
    </w:p>
    <w:tbl>
      <w:tblPr>
        <w:tblW w:w="0" w:type="auto"/>
        <w:tblLayout w:type="fixed"/>
        <w:tblLook w:val="0000" w:firstRow="0" w:lastRow="0" w:firstColumn="0" w:lastColumn="0" w:noHBand="0" w:noVBand="0"/>
      </w:tblPr>
      <w:tblGrid>
        <w:gridCol w:w="5775"/>
        <w:gridCol w:w="3827"/>
      </w:tblGrid>
      <w:tr w:rsidR="00A61A5C" w:rsidRPr="00040613" w:rsidTr="0022598E">
        <w:tc>
          <w:tcPr>
            <w:tcW w:w="5775" w:type="dxa"/>
          </w:tcPr>
          <w:p w:rsidR="00A61A5C" w:rsidRPr="00040613" w:rsidRDefault="00A61A5C" w:rsidP="0022598E">
            <w:pPr>
              <w:pStyle w:val="Bezproreda"/>
              <w:rPr>
                <w:rFonts w:ascii="Times New Roman" w:hAnsi="Times New Roman"/>
                <w:b/>
                <w:sz w:val="24"/>
              </w:rPr>
            </w:pPr>
          </w:p>
        </w:tc>
        <w:tc>
          <w:tcPr>
            <w:tcW w:w="3827" w:type="dxa"/>
          </w:tcPr>
          <w:p w:rsidR="00A61A5C" w:rsidRPr="00040613" w:rsidRDefault="00A61A5C" w:rsidP="0022598E">
            <w:pPr>
              <w:pStyle w:val="Bezproreda"/>
              <w:rPr>
                <w:rFonts w:ascii="Times New Roman" w:hAnsi="Times New Roman"/>
                <w:b/>
                <w:sz w:val="24"/>
              </w:rPr>
            </w:pPr>
          </w:p>
          <w:p w:rsidR="00A61A5C" w:rsidRPr="00040613" w:rsidRDefault="00A61A5C" w:rsidP="0022598E">
            <w:pPr>
              <w:pStyle w:val="Bezproreda"/>
              <w:jc w:val="center"/>
              <w:rPr>
                <w:rFonts w:ascii="Times New Roman" w:hAnsi="Times New Roman"/>
                <w:sz w:val="24"/>
              </w:rPr>
            </w:pPr>
            <w:r w:rsidRPr="00040613">
              <w:rPr>
                <w:rFonts w:ascii="Times New Roman" w:hAnsi="Times New Roman"/>
                <w:sz w:val="24"/>
              </w:rPr>
              <w:t>PREDSJEDNICA</w:t>
            </w:r>
          </w:p>
          <w:p w:rsidR="00A61A5C" w:rsidRPr="00040613" w:rsidRDefault="00A61A5C" w:rsidP="0022598E">
            <w:pPr>
              <w:pStyle w:val="Bezproreda"/>
              <w:jc w:val="center"/>
              <w:rPr>
                <w:rFonts w:ascii="Times New Roman" w:hAnsi="Times New Roman"/>
                <w:b/>
                <w:sz w:val="24"/>
              </w:rPr>
            </w:pPr>
            <w:proofErr w:type="spellStart"/>
            <w:r w:rsidRPr="00040613">
              <w:rPr>
                <w:rFonts w:ascii="Times New Roman" w:hAnsi="Times New Roman"/>
                <w:sz w:val="24"/>
              </w:rPr>
              <w:t>Rozana</w:t>
            </w:r>
            <w:proofErr w:type="spellEnd"/>
            <w:r w:rsidRPr="00040613">
              <w:rPr>
                <w:rFonts w:ascii="Times New Roman" w:hAnsi="Times New Roman"/>
                <w:sz w:val="24"/>
              </w:rPr>
              <w:t xml:space="preserve"> Petrović </w:t>
            </w:r>
            <w:proofErr w:type="spellStart"/>
            <w:r>
              <w:rPr>
                <w:rFonts w:ascii="Times New Roman" w:hAnsi="Times New Roman"/>
                <w:sz w:val="24"/>
              </w:rPr>
              <w:t>v.r</w:t>
            </w:r>
            <w:proofErr w:type="spellEnd"/>
            <w:r>
              <w:rPr>
                <w:rFonts w:ascii="Times New Roman" w:hAnsi="Times New Roman"/>
                <w:sz w:val="24"/>
              </w:rPr>
              <w:t>.</w:t>
            </w:r>
          </w:p>
        </w:tc>
      </w:tr>
    </w:tbl>
    <w:p w:rsidR="00A61A5C" w:rsidRPr="00040613" w:rsidRDefault="00A61A5C" w:rsidP="00A61A5C">
      <w:pPr>
        <w:spacing w:line="300" w:lineRule="auto"/>
        <w:jc w:val="both"/>
        <w:rPr>
          <w:rFonts w:ascii="Times New Roman" w:hAnsi="Times New Roman"/>
          <w:sz w:val="24"/>
          <w:szCs w:val="24"/>
        </w:rPr>
      </w:pPr>
    </w:p>
    <w:p w:rsidR="004C6516" w:rsidRDefault="004C6516">
      <w:pPr>
        <w:spacing w:after="160" w:line="259" w:lineRule="auto"/>
        <w:rPr>
          <w:rFonts w:ascii="Times New Roman" w:hAnsi="Times New Roman"/>
          <w:sz w:val="24"/>
          <w:szCs w:val="24"/>
        </w:rPr>
      </w:pPr>
      <w:r>
        <w:rPr>
          <w:rFonts w:ascii="Times New Roman" w:hAnsi="Times New Roman"/>
          <w:sz w:val="24"/>
          <w:szCs w:val="24"/>
        </w:rPr>
        <w:br w:type="page"/>
      </w:r>
    </w:p>
    <w:p w:rsidR="00A61A5C" w:rsidRPr="00040613" w:rsidRDefault="00A61A5C" w:rsidP="00A61A5C">
      <w:pPr>
        <w:rPr>
          <w:rFonts w:ascii="Times New Roman" w:hAnsi="Times New Roman"/>
          <w:sz w:val="24"/>
          <w:szCs w:val="24"/>
        </w:rPr>
      </w:pPr>
    </w:p>
    <w:p w:rsidR="008A5D2B" w:rsidRDefault="00A61A5C" w:rsidP="00A61A5C">
      <w:pPr>
        <w:spacing w:after="160" w:line="259" w:lineRule="auto"/>
        <w:jc w:val="center"/>
        <w:rPr>
          <w:rFonts w:ascii="Times New Roman" w:hAnsi="Times New Roman"/>
          <w:b/>
          <w:sz w:val="24"/>
          <w:szCs w:val="24"/>
        </w:rPr>
      </w:pPr>
      <w:r>
        <w:rPr>
          <w:rFonts w:ascii="Times New Roman" w:hAnsi="Times New Roman"/>
          <w:b/>
          <w:sz w:val="24"/>
          <w:szCs w:val="24"/>
        </w:rPr>
        <w:t>02.</w:t>
      </w:r>
    </w:p>
    <w:p w:rsidR="00A61A5C" w:rsidRPr="00751A6A" w:rsidRDefault="00A61A5C" w:rsidP="00A61A5C">
      <w:pPr>
        <w:ind w:firstLine="708"/>
        <w:jc w:val="both"/>
        <w:rPr>
          <w:rFonts w:ascii="Times New Roman" w:hAnsi="Times New Roman"/>
          <w:sz w:val="24"/>
          <w:szCs w:val="24"/>
        </w:rPr>
      </w:pPr>
      <w:r w:rsidRPr="00751A6A">
        <w:rPr>
          <w:rFonts w:ascii="Times New Roman" w:hAnsi="Times New Roman"/>
          <w:sz w:val="24"/>
          <w:szCs w:val="24"/>
        </w:rPr>
        <w:t>Na temelju članka 31. stavka 2. Zakona o održivom gospodarenju otpadom („Narodne novine broj“ 94/13 i 73/17</w:t>
      </w:r>
      <w:bookmarkStart w:id="5" w:name="_Hlk505069265"/>
      <w:r>
        <w:rPr>
          <w:rFonts w:ascii="Times New Roman" w:hAnsi="Times New Roman"/>
          <w:sz w:val="24"/>
          <w:szCs w:val="24"/>
        </w:rPr>
        <w:t>)</w:t>
      </w:r>
      <w:r w:rsidRPr="00751A6A">
        <w:rPr>
          <w:rFonts w:ascii="Times New Roman" w:hAnsi="Times New Roman"/>
          <w:sz w:val="24"/>
          <w:szCs w:val="24"/>
        </w:rPr>
        <w:t xml:space="preserve"> i članka 32. Statuta Općine Kaštelir-Labinci </w:t>
      </w:r>
      <w:proofErr w:type="spellStart"/>
      <w:r w:rsidRPr="00751A6A">
        <w:rPr>
          <w:rFonts w:ascii="Times New Roman" w:hAnsi="Times New Roman"/>
          <w:sz w:val="24"/>
          <w:szCs w:val="24"/>
        </w:rPr>
        <w:t>Castelliere-S.Domenica</w:t>
      </w:r>
      <w:proofErr w:type="spellEnd"/>
      <w:r w:rsidRPr="00751A6A">
        <w:rPr>
          <w:rFonts w:ascii="Times New Roman" w:hAnsi="Times New Roman"/>
          <w:sz w:val="24"/>
          <w:szCs w:val="24"/>
        </w:rPr>
        <w:t xml:space="preserve"> (Službene novine Općine Kaštelir-Labinci 02/09 i 02/13) Općinsko vijeće Općine Kaštelir-Labinci-</w:t>
      </w:r>
      <w:proofErr w:type="spellStart"/>
      <w:r w:rsidRPr="00751A6A">
        <w:rPr>
          <w:rFonts w:ascii="Times New Roman" w:hAnsi="Times New Roman"/>
          <w:sz w:val="24"/>
          <w:szCs w:val="24"/>
        </w:rPr>
        <w:t>Castelliere</w:t>
      </w:r>
      <w:proofErr w:type="spellEnd"/>
      <w:r w:rsidRPr="00751A6A">
        <w:rPr>
          <w:rFonts w:ascii="Times New Roman" w:hAnsi="Times New Roman"/>
          <w:sz w:val="24"/>
          <w:szCs w:val="24"/>
        </w:rPr>
        <w:t>-</w:t>
      </w:r>
      <w:proofErr w:type="spellStart"/>
      <w:r w:rsidRPr="00751A6A">
        <w:rPr>
          <w:rFonts w:ascii="Times New Roman" w:hAnsi="Times New Roman"/>
          <w:sz w:val="24"/>
          <w:szCs w:val="24"/>
        </w:rPr>
        <w:t>S.Domenica</w:t>
      </w:r>
      <w:proofErr w:type="spellEnd"/>
      <w:r w:rsidRPr="00751A6A">
        <w:rPr>
          <w:rFonts w:ascii="Times New Roman" w:hAnsi="Times New Roman"/>
          <w:sz w:val="24"/>
          <w:szCs w:val="24"/>
        </w:rPr>
        <w:t xml:space="preserve"> na sjednici održanoj dana </w:t>
      </w:r>
      <w:r>
        <w:rPr>
          <w:rFonts w:ascii="Times New Roman" w:hAnsi="Times New Roman"/>
          <w:sz w:val="24"/>
          <w:szCs w:val="24"/>
        </w:rPr>
        <w:t>30</w:t>
      </w:r>
      <w:r w:rsidRPr="00751A6A">
        <w:rPr>
          <w:rFonts w:ascii="Times New Roman" w:hAnsi="Times New Roman"/>
          <w:sz w:val="24"/>
          <w:szCs w:val="24"/>
        </w:rPr>
        <w:t>. s</w:t>
      </w:r>
      <w:r>
        <w:rPr>
          <w:rFonts w:ascii="Times New Roman" w:hAnsi="Times New Roman"/>
          <w:sz w:val="24"/>
          <w:szCs w:val="24"/>
        </w:rPr>
        <w:t>iječnja</w:t>
      </w:r>
      <w:r w:rsidRPr="00751A6A">
        <w:rPr>
          <w:rFonts w:ascii="Times New Roman" w:hAnsi="Times New Roman"/>
          <w:sz w:val="24"/>
          <w:szCs w:val="24"/>
        </w:rPr>
        <w:t xml:space="preserve"> 201</w:t>
      </w:r>
      <w:r>
        <w:rPr>
          <w:rFonts w:ascii="Times New Roman" w:hAnsi="Times New Roman"/>
          <w:sz w:val="24"/>
          <w:szCs w:val="24"/>
        </w:rPr>
        <w:t>8</w:t>
      </w:r>
      <w:r w:rsidRPr="00751A6A">
        <w:rPr>
          <w:rFonts w:ascii="Times New Roman" w:hAnsi="Times New Roman"/>
          <w:sz w:val="24"/>
          <w:szCs w:val="24"/>
        </w:rPr>
        <w:t>. godine, donosi</w:t>
      </w:r>
    </w:p>
    <w:p w:rsidR="00A61A5C" w:rsidRPr="007623A5" w:rsidRDefault="00A61A5C" w:rsidP="00A61A5C">
      <w:pPr>
        <w:jc w:val="both"/>
        <w:rPr>
          <w:rFonts w:ascii="Times New Roman" w:hAnsi="Times New Roman"/>
          <w:color w:val="000000"/>
          <w:sz w:val="24"/>
          <w:szCs w:val="24"/>
        </w:rPr>
      </w:pPr>
    </w:p>
    <w:bookmarkEnd w:id="5"/>
    <w:p w:rsidR="00A61A5C" w:rsidRPr="00751A6A" w:rsidRDefault="00A61A5C" w:rsidP="00A61A5C">
      <w:pPr>
        <w:jc w:val="both"/>
        <w:rPr>
          <w:rFonts w:ascii="Times New Roman" w:hAnsi="Times New Roman"/>
          <w:color w:val="000000"/>
          <w:sz w:val="24"/>
          <w:szCs w:val="24"/>
          <w:highlight w:val="yellow"/>
        </w:rPr>
      </w:pPr>
    </w:p>
    <w:p w:rsidR="00A61A5C" w:rsidRPr="007623A5" w:rsidRDefault="00A61A5C" w:rsidP="00A61A5C">
      <w:pPr>
        <w:pStyle w:val="Bezproreda"/>
        <w:jc w:val="center"/>
        <w:rPr>
          <w:rFonts w:ascii="Times New Roman" w:hAnsi="Times New Roman" w:cs="Times New Roman"/>
          <w:b/>
          <w:sz w:val="24"/>
        </w:rPr>
      </w:pPr>
      <w:r w:rsidRPr="007623A5">
        <w:rPr>
          <w:rFonts w:ascii="Times New Roman" w:hAnsi="Times New Roman" w:cs="Times New Roman"/>
          <w:b/>
          <w:sz w:val="24"/>
        </w:rPr>
        <w:t>ODLUKU</w:t>
      </w:r>
    </w:p>
    <w:p w:rsidR="00A61A5C" w:rsidRPr="007623A5" w:rsidRDefault="00A61A5C" w:rsidP="00A61A5C">
      <w:pPr>
        <w:pStyle w:val="Bezproreda"/>
        <w:jc w:val="center"/>
        <w:rPr>
          <w:rFonts w:ascii="Times New Roman" w:hAnsi="Times New Roman" w:cs="Times New Roman"/>
          <w:b/>
          <w:bCs/>
          <w:sz w:val="24"/>
        </w:rPr>
      </w:pPr>
      <w:r w:rsidRPr="007623A5">
        <w:rPr>
          <w:rFonts w:ascii="Times New Roman" w:hAnsi="Times New Roman" w:cs="Times New Roman"/>
          <w:b/>
          <w:bCs/>
          <w:sz w:val="24"/>
        </w:rPr>
        <w:t xml:space="preserve">o </w:t>
      </w:r>
      <w:proofErr w:type="spellStart"/>
      <w:r w:rsidRPr="007623A5">
        <w:rPr>
          <w:rFonts w:ascii="Times New Roman" w:hAnsi="Times New Roman" w:cs="Times New Roman"/>
          <w:b/>
          <w:bCs/>
          <w:sz w:val="24"/>
        </w:rPr>
        <w:t>dodjeli</w:t>
      </w:r>
      <w:proofErr w:type="spellEnd"/>
      <w:r w:rsidRPr="007623A5">
        <w:rPr>
          <w:rFonts w:ascii="Times New Roman" w:hAnsi="Times New Roman" w:cs="Times New Roman"/>
          <w:b/>
          <w:bCs/>
          <w:sz w:val="24"/>
        </w:rPr>
        <w:t xml:space="preserve"> </w:t>
      </w:r>
      <w:proofErr w:type="spellStart"/>
      <w:r w:rsidRPr="007623A5">
        <w:rPr>
          <w:rFonts w:ascii="Times New Roman" w:hAnsi="Times New Roman" w:cs="Times New Roman"/>
          <w:b/>
          <w:bCs/>
          <w:sz w:val="24"/>
        </w:rPr>
        <w:t>obavljanja</w:t>
      </w:r>
      <w:proofErr w:type="spellEnd"/>
      <w:r w:rsidRPr="007623A5">
        <w:rPr>
          <w:rFonts w:ascii="Times New Roman" w:hAnsi="Times New Roman" w:cs="Times New Roman"/>
          <w:b/>
          <w:bCs/>
          <w:sz w:val="24"/>
        </w:rPr>
        <w:t xml:space="preserve"> </w:t>
      </w:r>
      <w:proofErr w:type="spellStart"/>
      <w:r w:rsidRPr="007623A5">
        <w:rPr>
          <w:rFonts w:ascii="Times New Roman" w:hAnsi="Times New Roman" w:cs="Times New Roman"/>
          <w:b/>
          <w:bCs/>
          <w:sz w:val="24"/>
        </w:rPr>
        <w:t>javne</w:t>
      </w:r>
      <w:proofErr w:type="spellEnd"/>
      <w:r w:rsidRPr="007623A5">
        <w:rPr>
          <w:rFonts w:ascii="Times New Roman" w:hAnsi="Times New Roman" w:cs="Times New Roman"/>
          <w:b/>
          <w:bCs/>
          <w:sz w:val="24"/>
        </w:rPr>
        <w:t xml:space="preserve"> </w:t>
      </w:r>
      <w:proofErr w:type="spellStart"/>
      <w:r w:rsidRPr="007623A5">
        <w:rPr>
          <w:rFonts w:ascii="Times New Roman" w:hAnsi="Times New Roman" w:cs="Times New Roman"/>
          <w:b/>
          <w:bCs/>
          <w:sz w:val="24"/>
        </w:rPr>
        <w:t>usluge</w:t>
      </w:r>
      <w:proofErr w:type="spellEnd"/>
      <w:r w:rsidRPr="007623A5">
        <w:rPr>
          <w:rFonts w:ascii="Times New Roman" w:hAnsi="Times New Roman" w:cs="Times New Roman"/>
          <w:b/>
          <w:bCs/>
          <w:sz w:val="24"/>
        </w:rPr>
        <w:t xml:space="preserve"> </w:t>
      </w:r>
      <w:proofErr w:type="spellStart"/>
      <w:r w:rsidRPr="007623A5">
        <w:rPr>
          <w:rFonts w:ascii="Times New Roman" w:hAnsi="Times New Roman" w:cs="Times New Roman"/>
          <w:b/>
          <w:bCs/>
          <w:sz w:val="24"/>
        </w:rPr>
        <w:t>prikupljanja</w:t>
      </w:r>
      <w:proofErr w:type="spellEnd"/>
      <w:r w:rsidRPr="007623A5">
        <w:rPr>
          <w:rFonts w:ascii="Times New Roman" w:hAnsi="Times New Roman" w:cs="Times New Roman"/>
          <w:b/>
          <w:bCs/>
          <w:sz w:val="24"/>
        </w:rPr>
        <w:t xml:space="preserve"> </w:t>
      </w:r>
      <w:proofErr w:type="spellStart"/>
      <w:r w:rsidRPr="007623A5">
        <w:rPr>
          <w:rFonts w:ascii="Times New Roman" w:hAnsi="Times New Roman" w:cs="Times New Roman"/>
          <w:b/>
          <w:bCs/>
          <w:sz w:val="24"/>
        </w:rPr>
        <w:t>miješanog</w:t>
      </w:r>
      <w:proofErr w:type="spellEnd"/>
      <w:r w:rsidRPr="007623A5">
        <w:rPr>
          <w:rFonts w:ascii="Times New Roman" w:hAnsi="Times New Roman" w:cs="Times New Roman"/>
          <w:b/>
          <w:bCs/>
          <w:sz w:val="24"/>
        </w:rPr>
        <w:t xml:space="preserve"> </w:t>
      </w:r>
      <w:proofErr w:type="spellStart"/>
      <w:r w:rsidRPr="007623A5">
        <w:rPr>
          <w:rFonts w:ascii="Times New Roman" w:hAnsi="Times New Roman" w:cs="Times New Roman"/>
          <w:b/>
          <w:bCs/>
          <w:sz w:val="24"/>
        </w:rPr>
        <w:t>komunalnog</w:t>
      </w:r>
      <w:proofErr w:type="spellEnd"/>
      <w:r w:rsidRPr="007623A5">
        <w:rPr>
          <w:rFonts w:ascii="Times New Roman" w:hAnsi="Times New Roman" w:cs="Times New Roman"/>
          <w:b/>
          <w:bCs/>
          <w:sz w:val="24"/>
        </w:rPr>
        <w:t xml:space="preserve"> </w:t>
      </w:r>
      <w:proofErr w:type="spellStart"/>
      <w:r w:rsidRPr="007623A5">
        <w:rPr>
          <w:rFonts w:ascii="Times New Roman" w:hAnsi="Times New Roman" w:cs="Times New Roman"/>
          <w:b/>
          <w:bCs/>
          <w:sz w:val="24"/>
        </w:rPr>
        <w:t>otpada</w:t>
      </w:r>
      <w:proofErr w:type="spellEnd"/>
      <w:r w:rsidRPr="007623A5">
        <w:rPr>
          <w:rFonts w:ascii="Times New Roman" w:hAnsi="Times New Roman" w:cs="Times New Roman"/>
          <w:b/>
          <w:bCs/>
          <w:sz w:val="24"/>
        </w:rPr>
        <w:t xml:space="preserve"> i </w:t>
      </w:r>
      <w:proofErr w:type="spellStart"/>
      <w:r w:rsidRPr="007623A5">
        <w:rPr>
          <w:rFonts w:ascii="Times New Roman" w:hAnsi="Times New Roman" w:cs="Times New Roman"/>
          <w:b/>
          <w:bCs/>
          <w:sz w:val="24"/>
        </w:rPr>
        <w:t>biorazgradivog</w:t>
      </w:r>
      <w:proofErr w:type="spellEnd"/>
      <w:r w:rsidRPr="007623A5">
        <w:rPr>
          <w:rFonts w:ascii="Times New Roman" w:hAnsi="Times New Roman" w:cs="Times New Roman"/>
          <w:b/>
          <w:bCs/>
          <w:sz w:val="24"/>
        </w:rPr>
        <w:t xml:space="preserve"> </w:t>
      </w:r>
      <w:proofErr w:type="spellStart"/>
      <w:r w:rsidRPr="007623A5">
        <w:rPr>
          <w:rFonts w:ascii="Times New Roman" w:hAnsi="Times New Roman" w:cs="Times New Roman"/>
          <w:b/>
          <w:bCs/>
          <w:sz w:val="24"/>
        </w:rPr>
        <w:t>komunalnog</w:t>
      </w:r>
      <w:proofErr w:type="spellEnd"/>
      <w:r w:rsidRPr="007623A5">
        <w:rPr>
          <w:rFonts w:ascii="Times New Roman" w:hAnsi="Times New Roman" w:cs="Times New Roman"/>
          <w:b/>
          <w:bCs/>
          <w:sz w:val="24"/>
        </w:rPr>
        <w:t xml:space="preserve"> </w:t>
      </w:r>
      <w:proofErr w:type="spellStart"/>
      <w:r w:rsidRPr="007623A5">
        <w:rPr>
          <w:rFonts w:ascii="Times New Roman" w:hAnsi="Times New Roman" w:cs="Times New Roman"/>
          <w:b/>
          <w:bCs/>
          <w:sz w:val="24"/>
        </w:rPr>
        <w:t>otpada</w:t>
      </w:r>
      <w:proofErr w:type="spellEnd"/>
      <w:r w:rsidRPr="007623A5">
        <w:rPr>
          <w:rFonts w:ascii="Times New Roman" w:hAnsi="Times New Roman" w:cs="Times New Roman"/>
          <w:b/>
          <w:bCs/>
          <w:sz w:val="24"/>
        </w:rPr>
        <w:t xml:space="preserve"> </w:t>
      </w:r>
      <w:proofErr w:type="spellStart"/>
      <w:r w:rsidRPr="007623A5">
        <w:rPr>
          <w:rFonts w:ascii="Times New Roman" w:hAnsi="Times New Roman" w:cs="Times New Roman"/>
          <w:b/>
          <w:bCs/>
          <w:sz w:val="24"/>
        </w:rPr>
        <w:t>na</w:t>
      </w:r>
      <w:proofErr w:type="spellEnd"/>
      <w:r w:rsidRPr="007623A5">
        <w:rPr>
          <w:rFonts w:ascii="Times New Roman" w:hAnsi="Times New Roman" w:cs="Times New Roman"/>
          <w:b/>
          <w:bCs/>
          <w:sz w:val="24"/>
        </w:rPr>
        <w:t xml:space="preserve"> </w:t>
      </w:r>
      <w:proofErr w:type="spellStart"/>
      <w:r w:rsidRPr="007623A5">
        <w:rPr>
          <w:rFonts w:ascii="Times New Roman" w:hAnsi="Times New Roman" w:cs="Times New Roman"/>
          <w:b/>
          <w:bCs/>
          <w:sz w:val="24"/>
        </w:rPr>
        <w:t>području</w:t>
      </w:r>
      <w:proofErr w:type="spellEnd"/>
    </w:p>
    <w:p w:rsidR="00A61A5C" w:rsidRPr="007623A5" w:rsidRDefault="00A61A5C" w:rsidP="00A61A5C">
      <w:pPr>
        <w:pStyle w:val="Bezproreda"/>
        <w:jc w:val="center"/>
        <w:rPr>
          <w:rFonts w:ascii="Times New Roman" w:hAnsi="Times New Roman" w:cs="Times New Roman"/>
          <w:b/>
          <w:bCs/>
          <w:sz w:val="24"/>
        </w:rPr>
      </w:pPr>
      <w:proofErr w:type="spellStart"/>
      <w:r w:rsidRPr="007623A5">
        <w:rPr>
          <w:rFonts w:ascii="Times New Roman" w:hAnsi="Times New Roman" w:cs="Times New Roman"/>
          <w:b/>
          <w:bCs/>
          <w:sz w:val="24"/>
        </w:rPr>
        <w:t>Općine</w:t>
      </w:r>
      <w:proofErr w:type="spellEnd"/>
      <w:r w:rsidRPr="007623A5">
        <w:rPr>
          <w:rFonts w:ascii="Times New Roman" w:hAnsi="Times New Roman" w:cs="Times New Roman"/>
          <w:b/>
          <w:bCs/>
          <w:sz w:val="24"/>
        </w:rPr>
        <w:t xml:space="preserve"> Kaštelir-Labinci-</w:t>
      </w:r>
      <w:proofErr w:type="spellStart"/>
      <w:r w:rsidRPr="007623A5">
        <w:rPr>
          <w:rFonts w:ascii="Times New Roman" w:hAnsi="Times New Roman" w:cs="Times New Roman"/>
          <w:b/>
          <w:bCs/>
          <w:sz w:val="24"/>
        </w:rPr>
        <w:t>Castelliere</w:t>
      </w:r>
      <w:proofErr w:type="spellEnd"/>
      <w:r w:rsidRPr="007623A5">
        <w:rPr>
          <w:rFonts w:ascii="Times New Roman" w:hAnsi="Times New Roman" w:cs="Times New Roman"/>
          <w:b/>
          <w:bCs/>
          <w:sz w:val="24"/>
        </w:rPr>
        <w:t>-</w:t>
      </w:r>
      <w:proofErr w:type="spellStart"/>
      <w:proofErr w:type="gramStart"/>
      <w:r w:rsidRPr="007623A5">
        <w:rPr>
          <w:rFonts w:ascii="Times New Roman" w:hAnsi="Times New Roman" w:cs="Times New Roman"/>
          <w:b/>
          <w:bCs/>
          <w:sz w:val="24"/>
        </w:rPr>
        <w:t>S.D</w:t>
      </w:r>
      <w:r>
        <w:rPr>
          <w:rFonts w:ascii="Times New Roman" w:hAnsi="Times New Roman" w:cs="Times New Roman"/>
          <w:b/>
          <w:bCs/>
          <w:sz w:val="24"/>
        </w:rPr>
        <w:t>o</w:t>
      </w:r>
      <w:r w:rsidRPr="007623A5">
        <w:rPr>
          <w:rFonts w:ascii="Times New Roman" w:hAnsi="Times New Roman" w:cs="Times New Roman"/>
          <w:b/>
          <w:bCs/>
          <w:sz w:val="24"/>
        </w:rPr>
        <w:t>menica</w:t>
      </w:r>
      <w:proofErr w:type="spellEnd"/>
      <w:proofErr w:type="gramEnd"/>
    </w:p>
    <w:p w:rsidR="00A61A5C" w:rsidRPr="00751A6A" w:rsidRDefault="00A61A5C" w:rsidP="00A61A5C">
      <w:pPr>
        <w:spacing w:after="160"/>
        <w:jc w:val="center"/>
        <w:rPr>
          <w:rFonts w:ascii="Times New Roman" w:hAnsi="Times New Roman"/>
          <w:b/>
          <w:sz w:val="24"/>
          <w:szCs w:val="24"/>
          <w:highlight w:val="yellow"/>
        </w:rPr>
      </w:pPr>
    </w:p>
    <w:p w:rsidR="00A61A5C" w:rsidRPr="00751A6A" w:rsidRDefault="00A61A5C" w:rsidP="00A61A5C">
      <w:pPr>
        <w:spacing w:after="160"/>
        <w:jc w:val="center"/>
        <w:rPr>
          <w:rFonts w:ascii="Times New Roman" w:hAnsi="Times New Roman"/>
          <w:b/>
          <w:sz w:val="24"/>
          <w:szCs w:val="24"/>
        </w:rPr>
      </w:pPr>
      <w:r w:rsidRPr="00751A6A">
        <w:rPr>
          <w:rFonts w:ascii="Times New Roman" w:hAnsi="Times New Roman"/>
          <w:b/>
          <w:sz w:val="24"/>
          <w:szCs w:val="24"/>
        </w:rPr>
        <w:t>Članak 1.</w:t>
      </w:r>
    </w:p>
    <w:p w:rsidR="00A61A5C" w:rsidRPr="00751A6A" w:rsidRDefault="00A61A5C" w:rsidP="00A61A5C">
      <w:pPr>
        <w:ind w:firstLine="720"/>
        <w:jc w:val="both"/>
        <w:rPr>
          <w:rFonts w:ascii="Times New Roman" w:hAnsi="Times New Roman"/>
          <w:sz w:val="24"/>
          <w:szCs w:val="24"/>
        </w:rPr>
      </w:pPr>
      <w:r w:rsidRPr="00751A6A">
        <w:rPr>
          <w:rFonts w:ascii="Times New Roman" w:hAnsi="Times New Roman"/>
          <w:sz w:val="24"/>
          <w:szCs w:val="24"/>
        </w:rPr>
        <w:t xml:space="preserve">Obavljanje </w:t>
      </w:r>
      <w:r w:rsidRPr="00751A6A">
        <w:rPr>
          <w:rFonts w:ascii="Times New Roman" w:hAnsi="Times New Roman"/>
          <w:bCs/>
          <w:sz w:val="24"/>
          <w:szCs w:val="24"/>
        </w:rPr>
        <w:t xml:space="preserve">javne usluge prikupljanja miješanog komunalnog otpada i biorazgradivog komunalnog otpada na području </w:t>
      </w:r>
      <w:r w:rsidRPr="007623A5">
        <w:rPr>
          <w:rFonts w:ascii="Times New Roman" w:hAnsi="Times New Roman"/>
          <w:bCs/>
          <w:sz w:val="24"/>
          <w:szCs w:val="24"/>
        </w:rPr>
        <w:t>Općine Kaštelir-Labinci-</w:t>
      </w:r>
      <w:proofErr w:type="spellStart"/>
      <w:r w:rsidRPr="007623A5">
        <w:rPr>
          <w:rFonts w:ascii="Times New Roman" w:hAnsi="Times New Roman"/>
          <w:bCs/>
          <w:sz w:val="24"/>
          <w:szCs w:val="24"/>
        </w:rPr>
        <w:t>Castelliere</w:t>
      </w:r>
      <w:proofErr w:type="spellEnd"/>
      <w:r w:rsidRPr="007623A5">
        <w:rPr>
          <w:rFonts w:ascii="Times New Roman" w:hAnsi="Times New Roman"/>
          <w:bCs/>
          <w:sz w:val="24"/>
          <w:szCs w:val="24"/>
        </w:rPr>
        <w:t>-</w:t>
      </w:r>
      <w:proofErr w:type="spellStart"/>
      <w:r w:rsidRPr="007623A5">
        <w:rPr>
          <w:rFonts w:ascii="Times New Roman" w:hAnsi="Times New Roman"/>
          <w:bCs/>
          <w:sz w:val="24"/>
          <w:szCs w:val="24"/>
        </w:rPr>
        <w:t>S.Domenica</w:t>
      </w:r>
      <w:proofErr w:type="spellEnd"/>
      <w:r w:rsidRPr="00751A6A">
        <w:rPr>
          <w:rFonts w:ascii="Times New Roman" w:hAnsi="Times New Roman"/>
          <w:sz w:val="24"/>
          <w:szCs w:val="24"/>
        </w:rPr>
        <w:t xml:space="preserve"> dodjeljuje se trgovačkom  društvu USLUGA POREČ d.o.o., Poreč, Mlinska 1,  na neodređeno vrijeme.</w:t>
      </w:r>
    </w:p>
    <w:p w:rsidR="00A61A5C" w:rsidRPr="00751A6A" w:rsidRDefault="00A61A5C" w:rsidP="00A61A5C">
      <w:pPr>
        <w:spacing w:after="160"/>
        <w:jc w:val="center"/>
        <w:rPr>
          <w:rFonts w:ascii="Times New Roman" w:hAnsi="Times New Roman"/>
          <w:b/>
          <w:sz w:val="24"/>
          <w:szCs w:val="24"/>
        </w:rPr>
      </w:pPr>
    </w:p>
    <w:p w:rsidR="00A61A5C" w:rsidRPr="00751A6A" w:rsidRDefault="00A61A5C" w:rsidP="00A61A5C">
      <w:pPr>
        <w:spacing w:after="160"/>
        <w:jc w:val="center"/>
        <w:rPr>
          <w:rFonts w:ascii="Times New Roman" w:hAnsi="Times New Roman"/>
          <w:b/>
          <w:sz w:val="24"/>
          <w:szCs w:val="24"/>
        </w:rPr>
      </w:pPr>
      <w:r w:rsidRPr="00751A6A">
        <w:rPr>
          <w:rFonts w:ascii="Times New Roman" w:hAnsi="Times New Roman"/>
          <w:b/>
          <w:sz w:val="24"/>
          <w:szCs w:val="24"/>
        </w:rPr>
        <w:t>Članak 2.</w:t>
      </w:r>
    </w:p>
    <w:p w:rsidR="00A61A5C" w:rsidRDefault="00A61A5C" w:rsidP="00A61A5C">
      <w:pPr>
        <w:ind w:firstLine="708"/>
        <w:jc w:val="both"/>
        <w:rPr>
          <w:rFonts w:ascii="Times New Roman" w:hAnsi="Times New Roman"/>
          <w:sz w:val="24"/>
          <w:szCs w:val="24"/>
        </w:rPr>
      </w:pPr>
      <w:r w:rsidRPr="007623A5">
        <w:rPr>
          <w:rFonts w:ascii="Times New Roman" w:hAnsi="Times New Roman"/>
          <w:sz w:val="24"/>
          <w:szCs w:val="24"/>
        </w:rPr>
        <w:t>Ova Odluka stupa na snagu osmog (8) dana od objave u Službenim novinama Općine Kaštelir-Labinci.</w:t>
      </w:r>
    </w:p>
    <w:p w:rsidR="00A61A5C" w:rsidRPr="007623A5" w:rsidRDefault="00A61A5C" w:rsidP="00A61A5C">
      <w:pPr>
        <w:pStyle w:val="Bezproreda"/>
        <w:rPr>
          <w:rFonts w:ascii="Times New Roman" w:hAnsi="Times New Roman" w:cs="Times New Roman"/>
          <w:sz w:val="24"/>
        </w:rPr>
      </w:pPr>
      <w:bookmarkStart w:id="6" w:name="_Hlk505069382"/>
      <w:r w:rsidRPr="007623A5">
        <w:rPr>
          <w:rFonts w:ascii="Times New Roman" w:hAnsi="Times New Roman" w:cs="Times New Roman"/>
          <w:sz w:val="24"/>
        </w:rPr>
        <w:t>KLASA: 011-01/1</w:t>
      </w:r>
      <w:r>
        <w:rPr>
          <w:rFonts w:ascii="Times New Roman" w:hAnsi="Times New Roman" w:cs="Times New Roman"/>
          <w:sz w:val="24"/>
        </w:rPr>
        <w:t>8</w:t>
      </w:r>
      <w:r w:rsidRPr="007623A5">
        <w:rPr>
          <w:rFonts w:ascii="Times New Roman" w:hAnsi="Times New Roman" w:cs="Times New Roman"/>
          <w:sz w:val="24"/>
        </w:rPr>
        <w:t>-01/</w:t>
      </w:r>
      <w:r>
        <w:rPr>
          <w:rFonts w:ascii="Times New Roman" w:hAnsi="Times New Roman" w:cs="Times New Roman"/>
          <w:sz w:val="24"/>
        </w:rPr>
        <w:t>07</w:t>
      </w:r>
    </w:p>
    <w:p w:rsidR="00A61A5C" w:rsidRPr="007623A5" w:rsidRDefault="00A61A5C" w:rsidP="00A61A5C">
      <w:pPr>
        <w:pStyle w:val="Bezproreda"/>
        <w:rPr>
          <w:rFonts w:ascii="Times New Roman" w:hAnsi="Times New Roman" w:cs="Times New Roman"/>
          <w:sz w:val="24"/>
        </w:rPr>
      </w:pPr>
      <w:r w:rsidRPr="007623A5">
        <w:rPr>
          <w:rFonts w:ascii="Times New Roman" w:hAnsi="Times New Roman" w:cs="Times New Roman"/>
          <w:sz w:val="24"/>
        </w:rPr>
        <w:t>URBROJ: 2167/06-01-1</w:t>
      </w:r>
      <w:r>
        <w:rPr>
          <w:rFonts w:ascii="Times New Roman" w:hAnsi="Times New Roman" w:cs="Times New Roman"/>
          <w:sz w:val="24"/>
        </w:rPr>
        <w:t>8</w:t>
      </w:r>
      <w:r w:rsidRPr="007623A5">
        <w:rPr>
          <w:rFonts w:ascii="Times New Roman" w:hAnsi="Times New Roman" w:cs="Times New Roman"/>
          <w:sz w:val="24"/>
        </w:rPr>
        <w:t>-</w:t>
      </w:r>
      <w:r>
        <w:rPr>
          <w:rFonts w:ascii="Times New Roman" w:hAnsi="Times New Roman" w:cs="Times New Roman"/>
          <w:sz w:val="24"/>
        </w:rPr>
        <w:t>04</w:t>
      </w:r>
    </w:p>
    <w:p w:rsidR="00A61A5C" w:rsidRPr="007623A5" w:rsidRDefault="00A61A5C" w:rsidP="00A61A5C">
      <w:pPr>
        <w:pStyle w:val="Bezproreda"/>
        <w:rPr>
          <w:rFonts w:ascii="Times New Roman" w:hAnsi="Times New Roman" w:cs="Times New Roman"/>
          <w:sz w:val="24"/>
        </w:rPr>
      </w:pPr>
      <w:r w:rsidRPr="007623A5">
        <w:rPr>
          <w:rFonts w:ascii="Times New Roman" w:hAnsi="Times New Roman" w:cs="Times New Roman"/>
          <w:sz w:val="24"/>
        </w:rPr>
        <w:t>Kaštelir-</w:t>
      </w:r>
      <w:proofErr w:type="spellStart"/>
      <w:r w:rsidRPr="007623A5">
        <w:rPr>
          <w:rFonts w:ascii="Times New Roman" w:hAnsi="Times New Roman" w:cs="Times New Roman"/>
          <w:sz w:val="24"/>
        </w:rPr>
        <w:t>Castelliere</w:t>
      </w:r>
      <w:proofErr w:type="spellEnd"/>
      <w:r w:rsidRPr="007623A5">
        <w:rPr>
          <w:rFonts w:ascii="Times New Roman" w:hAnsi="Times New Roman" w:cs="Times New Roman"/>
          <w:sz w:val="24"/>
        </w:rPr>
        <w:t xml:space="preserve">, </w:t>
      </w:r>
      <w:r>
        <w:rPr>
          <w:rFonts w:ascii="Times New Roman" w:hAnsi="Times New Roman" w:cs="Times New Roman"/>
          <w:sz w:val="24"/>
        </w:rPr>
        <w:t>30</w:t>
      </w:r>
      <w:r w:rsidRPr="007623A5">
        <w:rPr>
          <w:rFonts w:ascii="Times New Roman" w:hAnsi="Times New Roman" w:cs="Times New Roman"/>
          <w:sz w:val="24"/>
        </w:rPr>
        <w:t xml:space="preserve">. </w:t>
      </w:r>
      <w:proofErr w:type="spellStart"/>
      <w:r w:rsidRPr="007623A5">
        <w:rPr>
          <w:rFonts w:ascii="Times New Roman" w:hAnsi="Times New Roman" w:cs="Times New Roman"/>
          <w:sz w:val="24"/>
        </w:rPr>
        <w:t>s</w:t>
      </w:r>
      <w:r>
        <w:rPr>
          <w:rFonts w:ascii="Times New Roman" w:hAnsi="Times New Roman" w:cs="Times New Roman"/>
          <w:sz w:val="24"/>
        </w:rPr>
        <w:t>iječanj</w:t>
      </w:r>
      <w:proofErr w:type="spellEnd"/>
      <w:r>
        <w:rPr>
          <w:rFonts w:ascii="Times New Roman" w:hAnsi="Times New Roman" w:cs="Times New Roman"/>
          <w:sz w:val="24"/>
        </w:rPr>
        <w:t xml:space="preserve"> </w:t>
      </w:r>
      <w:r w:rsidRPr="007623A5">
        <w:rPr>
          <w:rFonts w:ascii="Times New Roman" w:hAnsi="Times New Roman" w:cs="Times New Roman"/>
          <w:sz w:val="24"/>
        </w:rPr>
        <w:t>201</w:t>
      </w:r>
      <w:r>
        <w:rPr>
          <w:rFonts w:ascii="Times New Roman" w:hAnsi="Times New Roman" w:cs="Times New Roman"/>
          <w:sz w:val="24"/>
        </w:rPr>
        <w:t>8</w:t>
      </w:r>
      <w:r w:rsidRPr="007623A5">
        <w:rPr>
          <w:rFonts w:ascii="Times New Roman" w:hAnsi="Times New Roman" w:cs="Times New Roman"/>
          <w:sz w:val="24"/>
        </w:rPr>
        <w:t>.</w:t>
      </w:r>
    </w:p>
    <w:p w:rsidR="00A61A5C" w:rsidRDefault="00A61A5C" w:rsidP="00A61A5C">
      <w:pPr>
        <w:jc w:val="both"/>
        <w:rPr>
          <w:rFonts w:ascii="Times New Roman" w:hAnsi="Times New Roman"/>
          <w:sz w:val="24"/>
          <w:szCs w:val="24"/>
        </w:rPr>
      </w:pPr>
    </w:p>
    <w:p w:rsidR="00A61A5C" w:rsidRPr="007623A5" w:rsidRDefault="00A61A5C" w:rsidP="00A61A5C">
      <w:pPr>
        <w:rPr>
          <w:rFonts w:ascii="Times New Roman" w:hAnsi="Times New Roman"/>
          <w:sz w:val="24"/>
          <w:szCs w:val="24"/>
        </w:rPr>
      </w:pPr>
      <w:r w:rsidRPr="007623A5">
        <w:rPr>
          <w:rFonts w:ascii="Times New Roman" w:hAnsi="Times New Roman"/>
          <w:sz w:val="24"/>
          <w:szCs w:val="24"/>
        </w:rPr>
        <w:t>OPĆINSKO VIJEĆE OPĆINE</w:t>
      </w:r>
      <w:r>
        <w:rPr>
          <w:rFonts w:ascii="Times New Roman" w:hAnsi="Times New Roman"/>
          <w:sz w:val="24"/>
          <w:szCs w:val="24"/>
        </w:rPr>
        <w:t xml:space="preserve"> </w:t>
      </w:r>
      <w:r w:rsidRPr="007623A5">
        <w:rPr>
          <w:rFonts w:ascii="Times New Roman" w:hAnsi="Times New Roman"/>
          <w:sz w:val="24"/>
          <w:szCs w:val="24"/>
        </w:rPr>
        <w:t>KAŠTELIR-LABINCI-CASTELLIERE-S.DOMENICA</w:t>
      </w:r>
    </w:p>
    <w:tbl>
      <w:tblPr>
        <w:tblW w:w="0" w:type="auto"/>
        <w:tblLayout w:type="fixed"/>
        <w:tblLook w:val="0000" w:firstRow="0" w:lastRow="0" w:firstColumn="0" w:lastColumn="0" w:noHBand="0" w:noVBand="0"/>
      </w:tblPr>
      <w:tblGrid>
        <w:gridCol w:w="4264"/>
        <w:gridCol w:w="4264"/>
      </w:tblGrid>
      <w:tr w:rsidR="00A61A5C" w:rsidRPr="007623A5" w:rsidTr="0022598E">
        <w:tc>
          <w:tcPr>
            <w:tcW w:w="4264" w:type="dxa"/>
          </w:tcPr>
          <w:p w:rsidR="00A61A5C" w:rsidRPr="007623A5" w:rsidRDefault="00A61A5C" w:rsidP="0022598E">
            <w:pPr>
              <w:pStyle w:val="Bezproreda"/>
              <w:jc w:val="center"/>
              <w:rPr>
                <w:rFonts w:ascii="Times New Roman" w:hAnsi="Times New Roman" w:cs="Times New Roman"/>
                <w:sz w:val="24"/>
              </w:rPr>
            </w:pPr>
          </w:p>
        </w:tc>
        <w:tc>
          <w:tcPr>
            <w:tcW w:w="4264" w:type="dxa"/>
          </w:tcPr>
          <w:p w:rsidR="00A61A5C" w:rsidRPr="007623A5" w:rsidRDefault="00A61A5C" w:rsidP="0022598E">
            <w:pPr>
              <w:pStyle w:val="Bezproreda"/>
              <w:jc w:val="right"/>
              <w:rPr>
                <w:rFonts w:ascii="Times New Roman" w:hAnsi="Times New Roman" w:cs="Times New Roman"/>
                <w:sz w:val="24"/>
              </w:rPr>
            </w:pPr>
          </w:p>
          <w:p w:rsidR="00A61A5C" w:rsidRPr="007623A5" w:rsidRDefault="00A61A5C" w:rsidP="0022598E">
            <w:pPr>
              <w:pStyle w:val="Bezproreda"/>
              <w:jc w:val="right"/>
              <w:rPr>
                <w:rFonts w:ascii="Times New Roman" w:hAnsi="Times New Roman" w:cs="Times New Roman"/>
                <w:sz w:val="24"/>
              </w:rPr>
            </w:pPr>
          </w:p>
          <w:p w:rsidR="00A61A5C" w:rsidRPr="007623A5" w:rsidRDefault="00A61A5C" w:rsidP="0022598E">
            <w:pPr>
              <w:pStyle w:val="Bezproreda"/>
              <w:jc w:val="right"/>
              <w:rPr>
                <w:rFonts w:ascii="Times New Roman" w:hAnsi="Times New Roman" w:cs="Times New Roman"/>
                <w:sz w:val="24"/>
              </w:rPr>
            </w:pPr>
            <w:r w:rsidRPr="007623A5">
              <w:rPr>
                <w:rFonts w:ascii="Times New Roman" w:hAnsi="Times New Roman" w:cs="Times New Roman"/>
                <w:sz w:val="24"/>
              </w:rPr>
              <w:t>PREDSJEDNICA</w:t>
            </w:r>
          </w:p>
          <w:p w:rsidR="00A61A5C" w:rsidRPr="007623A5" w:rsidRDefault="00A61A5C" w:rsidP="0022598E">
            <w:pPr>
              <w:pStyle w:val="Bezproreda"/>
              <w:jc w:val="right"/>
              <w:rPr>
                <w:rFonts w:ascii="Times New Roman" w:hAnsi="Times New Roman" w:cs="Times New Roman"/>
                <w:sz w:val="24"/>
              </w:rPr>
            </w:pPr>
            <w:r>
              <w:rPr>
                <w:rFonts w:ascii="Times New Roman" w:hAnsi="Times New Roman" w:cs="Times New Roman"/>
                <w:sz w:val="24"/>
              </w:rPr>
              <w:t xml:space="preserve">  </w:t>
            </w:r>
            <w:proofErr w:type="spellStart"/>
            <w:r w:rsidRPr="007623A5">
              <w:rPr>
                <w:rFonts w:ascii="Times New Roman" w:hAnsi="Times New Roman" w:cs="Times New Roman"/>
                <w:sz w:val="24"/>
              </w:rPr>
              <w:t>Rozana</w:t>
            </w:r>
            <w:proofErr w:type="spellEnd"/>
            <w:r w:rsidRPr="007623A5">
              <w:rPr>
                <w:rFonts w:ascii="Times New Roman" w:hAnsi="Times New Roman" w:cs="Times New Roman"/>
                <w:sz w:val="24"/>
              </w:rPr>
              <w:t xml:space="preserve"> Petrović</w:t>
            </w:r>
            <w:r>
              <w:rPr>
                <w:rFonts w:ascii="Times New Roman" w:hAnsi="Times New Roman" w:cs="Times New Roman"/>
                <w:sz w:val="24"/>
              </w:rPr>
              <w:t xml:space="preserve"> </w:t>
            </w:r>
            <w:proofErr w:type="spellStart"/>
            <w:r>
              <w:rPr>
                <w:rFonts w:ascii="Times New Roman" w:hAnsi="Times New Roman" w:cs="Times New Roman"/>
                <w:sz w:val="24"/>
              </w:rPr>
              <w:t>v.r</w:t>
            </w:r>
            <w:proofErr w:type="spellEnd"/>
            <w:r>
              <w:rPr>
                <w:rFonts w:ascii="Times New Roman" w:hAnsi="Times New Roman" w:cs="Times New Roman"/>
                <w:sz w:val="24"/>
              </w:rPr>
              <w:t xml:space="preserve">.  </w:t>
            </w:r>
            <w:r w:rsidRPr="007623A5">
              <w:rPr>
                <w:rFonts w:ascii="Times New Roman" w:hAnsi="Times New Roman" w:cs="Times New Roman"/>
                <w:sz w:val="24"/>
              </w:rPr>
              <w:t xml:space="preserve"> </w:t>
            </w:r>
          </w:p>
        </w:tc>
      </w:tr>
      <w:bookmarkEnd w:id="6"/>
    </w:tbl>
    <w:p w:rsidR="004C6516" w:rsidRDefault="004C6516" w:rsidP="00A61A5C">
      <w:pPr>
        <w:spacing w:after="160" w:line="259" w:lineRule="auto"/>
        <w:jc w:val="center"/>
        <w:rPr>
          <w:rFonts w:ascii="Times New Roman" w:hAnsi="Times New Roman"/>
          <w:b/>
          <w:sz w:val="24"/>
          <w:szCs w:val="24"/>
        </w:rPr>
      </w:pPr>
    </w:p>
    <w:p w:rsidR="004C6516" w:rsidRDefault="004C6516">
      <w:pPr>
        <w:spacing w:after="160" w:line="259" w:lineRule="auto"/>
        <w:rPr>
          <w:rFonts w:ascii="Times New Roman" w:hAnsi="Times New Roman"/>
          <w:b/>
          <w:sz w:val="24"/>
          <w:szCs w:val="24"/>
        </w:rPr>
      </w:pPr>
      <w:r>
        <w:rPr>
          <w:rFonts w:ascii="Times New Roman" w:hAnsi="Times New Roman"/>
          <w:b/>
          <w:sz w:val="24"/>
          <w:szCs w:val="24"/>
        </w:rPr>
        <w:br w:type="page"/>
      </w:r>
    </w:p>
    <w:p w:rsidR="00A61A5C" w:rsidRDefault="004C6516" w:rsidP="00A61A5C">
      <w:pPr>
        <w:spacing w:after="160" w:line="259" w:lineRule="auto"/>
        <w:jc w:val="center"/>
        <w:rPr>
          <w:rFonts w:ascii="Times New Roman" w:hAnsi="Times New Roman"/>
          <w:b/>
          <w:sz w:val="24"/>
          <w:szCs w:val="24"/>
        </w:rPr>
      </w:pPr>
      <w:r>
        <w:rPr>
          <w:rFonts w:ascii="Times New Roman" w:hAnsi="Times New Roman"/>
          <w:b/>
          <w:sz w:val="24"/>
          <w:szCs w:val="24"/>
        </w:rPr>
        <w:lastRenderedPageBreak/>
        <w:t>03.</w:t>
      </w:r>
    </w:p>
    <w:p w:rsidR="004C6516" w:rsidRPr="004C6516" w:rsidRDefault="004C6516" w:rsidP="004C6516">
      <w:pPr>
        <w:ind w:firstLine="708"/>
        <w:jc w:val="both"/>
        <w:rPr>
          <w:rFonts w:ascii="Times New Roman" w:hAnsi="Times New Roman"/>
          <w:sz w:val="24"/>
          <w:szCs w:val="24"/>
        </w:rPr>
      </w:pPr>
      <w:r w:rsidRPr="004C6516">
        <w:rPr>
          <w:rFonts w:ascii="Times New Roman" w:hAnsi="Times New Roman"/>
          <w:sz w:val="24"/>
          <w:szCs w:val="24"/>
        </w:rPr>
        <w:t xml:space="preserve">Na temelju članka 36. stavak 13. Zakona o održivom gospodarenju otpadom („Narodne novine“ broj 94/13. i 73/17.) ) i članka 32. Statuta Općine Kaštelir-Labinci </w:t>
      </w:r>
      <w:proofErr w:type="spellStart"/>
      <w:r w:rsidRPr="004C6516">
        <w:rPr>
          <w:rFonts w:ascii="Times New Roman" w:hAnsi="Times New Roman"/>
          <w:sz w:val="24"/>
          <w:szCs w:val="24"/>
        </w:rPr>
        <w:t>Castelliere-S.Domenica</w:t>
      </w:r>
      <w:proofErr w:type="spellEnd"/>
      <w:r w:rsidRPr="004C6516">
        <w:rPr>
          <w:rFonts w:ascii="Times New Roman" w:hAnsi="Times New Roman"/>
          <w:sz w:val="24"/>
          <w:szCs w:val="24"/>
        </w:rPr>
        <w:t xml:space="preserve"> (Službene novine Općine Kaštelir-Labinci 02/09 i 02/13) Općinsko vijeće Općine Kaštelir-Labinci-</w:t>
      </w:r>
      <w:proofErr w:type="spellStart"/>
      <w:r w:rsidRPr="004C6516">
        <w:rPr>
          <w:rFonts w:ascii="Times New Roman" w:hAnsi="Times New Roman"/>
          <w:sz w:val="24"/>
          <w:szCs w:val="24"/>
        </w:rPr>
        <w:t>Castelliere</w:t>
      </w:r>
      <w:proofErr w:type="spellEnd"/>
      <w:r w:rsidRPr="004C6516">
        <w:rPr>
          <w:rFonts w:ascii="Times New Roman" w:hAnsi="Times New Roman"/>
          <w:sz w:val="24"/>
          <w:szCs w:val="24"/>
        </w:rPr>
        <w:t>-</w:t>
      </w:r>
      <w:proofErr w:type="spellStart"/>
      <w:r w:rsidRPr="004C6516">
        <w:rPr>
          <w:rFonts w:ascii="Times New Roman" w:hAnsi="Times New Roman"/>
          <w:sz w:val="24"/>
          <w:szCs w:val="24"/>
        </w:rPr>
        <w:t>S.Domenica</w:t>
      </w:r>
      <w:proofErr w:type="spellEnd"/>
      <w:r w:rsidRPr="004C6516">
        <w:rPr>
          <w:rFonts w:ascii="Times New Roman" w:hAnsi="Times New Roman"/>
          <w:sz w:val="24"/>
          <w:szCs w:val="24"/>
        </w:rPr>
        <w:t xml:space="preserve"> na sjednici održanoj dana 30. siječnja 2018. godine, donosi</w:t>
      </w:r>
    </w:p>
    <w:p w:rsidR="004C6516" w:rsidRPr="004C6516" w:rsidRDefault="004C6516" w:rsidP="004C6516">
      <w:pPr>
        <w:ind w:firstLine="708"/>
        <w:jc w:val="both"/>
        <w:rPr>
          <w:rFonts w:ascii="Times New Roman" w:hAnsi="Times New Roman"/>
          <w:sz w:val="24"/>
          <w:szCs w:val="24"/>
        </w:rPr>
      </w:pPr>
    </w:p>
    <w:p w:rsidR="004C6516" w:rsidRPr="004C6516" w:rsidRDefault="004C6516" w:rsidP="004C6516">
      <w:pPr>
        <w:jc w:val="center"/>
        <w:rPr>
          <w:rFonts w:ascii="Times New Roman" w:hAnsi="Times New Roman"/>
          <w:b/>
          <w:sz w:val="24"/>
          <w:szCs w:val="24"/>
        </w:rPr>
      </w:pPr>
      <w:r w:rsidRPr="004C6516">
        <w:rPr>
          <w:rFonts w:ascii="Times New Roman" w:hAnsi="Times New Roman"/>
          <w:b/>
          <w:sz w:val="24"/>
          <w:szCs w:val="24"/>
        </w:rPr>
        <w:t>O D L U K U</w:t>
      </w:r>
    </w:p>
    <w:p w:rsidR="004C6516" w:rsidRPr="004C6516" w:rsidRDefault="004C6516" w:rsidP="004C6516">
      <w:pPr>
        <w:jc w:val="center"/>
        <w:rPr>
          <w:rFonts w:ascii="Times New Roman" w:hAnsi="Times New Roman"/>
          <w:b/>
          <w:sz w:val="24"/>
          <w:szCs w:val="24"/>
        </w:rPr>
      </w:pPr>
      <w:r w:rsidRPr="004C6516">
        <w:rPr>
          <w:rFonts w:ascii="Times New Roman" w:hAnsi="Times New Roman"/>
          <w:b/>
          <w:sz w:val="24"/>
          <w:szCs w:val="24"/>
        </w:rPr>
        <w:t>o mjerama za sprječavanje nepropisnog odbacivanja otpada i mjerama za uklanjanje odbačenog otpada na području Općine Kaštelir-Labinci-</w:t>
      </w:r>
      <w:proofErr w:type="spellStart"/>
      <w:r w:rsidRPr="004C6516">
        <w:rPr>
          <w:rFonts w:ascii="Times New Roman" w:hAnsi="Times New Roman"/>
          <w:b/>
          <w:sz w:val="24"/>
          <w:szCs w:val="24"/>
        </w:rPr>
        <w:t>Castelliere</w:t>
      </w:r>
      <w:proofErr w:type="spellEnd"/>
      <w:r w:rsidRPr="004C6516">
        <w:rPr>
          <w:rFonts w:ascii="Times New Roman" w:hAnsi="Times New Roman"/>
          <w:b/>
          <w:sz w:val="24"/>
          <w:szCs w:val="24"/>
        </w:rPr>
        <w:t>-</w:t>
      </w:r>
      <w:proofErr w:type="spellStart"/>
      <w:r w:rsidRPr="004C6516">
        <w:rPr>
          <w:rFonts w:ascii="Times New Roman" w:hAnsi="Times New Roman"/>
          <w:b/>
          <w:sz w:val="24"/>
          <w:szCs w:val="24"/>
        </w:rPr>
        <w:t>S.Domenica</w:t>
      </w:r>
      <w:proofErr w:type="spellEnd"/>
    </w:p>
    <w:p w:rsidR="004C6516" w:rsidRPr="004C6516" w:rsidRDefault="004C6516" w:rsidP="004C6516">
      <w:pPr>
        <w:rPr>
          <w:rFonts w:ascii="Times New Roman" w:hAnsi="Times New Roman"/>
          <w:sz w:val="24"/>
          <w:szCs w:val="24"/>
        </w:rPr>
      </w:pPr>
    </w:p>
    <w:p w:rsidR="004C6516" w:rsidRPr="004C6516" w:rsidRDefault="004C6516" w:rsidP="004C6516">
      <w:pPr>
        <w:jc w:val="center"/>
        <w:rPr>
          <w:rFonts w:ascii="Times New Roman" w:hAnsi="Times New Roman"/>
          <w:b/>
          <w:sz w:val="24"/>
          <w:szCs w:val="24"/>
        </w:rPr>
      </w:pPr>
      <w:r w:rsidRPr="004C6516">
        <w:rPr>
          <w:rFonts w:ascii="Times New Roman" w:hAnsi="Times New Roman"/>
          <w:b/>
          <w:sz w:val="24"/>
          <w:szCs w:val="24"/>
        </w:rPr>
        <w:t>Članak 1.</w:t>
      </w:r>
    </w:p>
    <w:p w:rsidR="004C6516" w:rsidRPr="004C6516" w:rsidRDefault="004C6516" w:rsidP="004C6516">
      <w:pPr>
        <w:rPr>
          <w:rFonts w:ascii="Times New Roman" w:hAnsi="Times New Roman"/>
          <w:sz w:val="24"/>
          <w:szCs w:val="24"/>
        </w:rPr>
      </w:pPr>
    </w:p>
    <w:p w:rsidR="004C6516" w:rsidRPr="004C6516" w:rsidRDefault="004C6516" w:rsidP="004C6516">
      <w:pPr>
        <w:ind w:firstLine="708"/>
        <w:jc w:val="both"/>
        <w:rPr>
          <w:rFonts w:ascii="Times New Roman" w:hAnsi="Times New Roman"/>
          <w:sz w:val="24"/>
          <w:szCs w:val="24"/>
        </w:rPr>
      </w:pPr>
      <w:r w:rsidRPr="004C6516">
        <w:rPr>
          <w:rFonts w:ascii="Times New Roman" w:hAnsi="Times New Roman"/>
          <w:sz w:val="24"/>
          <w:szCs w:val="24"/>
        </w:rPr>
        <w:t>Ovom Odlukom utvrđuju se mjere za sprječavanje nepropisnog odbacivanja otpada i mjerama za uklanjanje odbačenog otpada na području Općine Kaštelir-Labinci-</w:t>
      </w:r>
      <w:proofErr w:type="spellStart"/>
      <w:r w:rsidRPr="004C6516">
        <w:rPr>
          <w:rFonts w:ascii="Times New Roman" w:hAnsi="Times New Roman"/>
          <w:sz w:val="24"/>
          <w:szCs w:val="24"/>
        </w:rPr>
        <w:t>Castelliere</w:t>
      </w:r>
      <w:proofErr w:type="spellEnd"/>
      <w:r w:rsidRPr="004C6516">
        <w:rPr>
          <w:rFonts w:ascii="Times New Roman" w:hAnsi="Times New Roman"/>
          <w:sz w:val="24"/>
          <w:szCs w:val="24"/>
        </w:rPr>
        <w:t>-</w:t>
      </w:r>
      <w:proofErr w:type="spellStart"/>
      <w:r w:rsidRPr="004C6516">
        <w:rPr>
          <w:rFonts w:ascii="Times New Roman" w:hAnsi="Times New Roman"/>
          <w:sz w:val="24"/>
          <w:szCs w:val="24"/>
        </w:rPr>
        <w:t>S.Domenica</w:t>
      </w:r>
      <w:proofErr w:type="spellEnd"/>
      <w:r w:rsidRPr="004C6516">
        <w:rPr>
          <w:rFonts w:ascii="Times New Roman" w:hAnsi="Times New Roman"/>
          <w:sz w:val="24"/>
          <w:szCs w:val="24"/>
        </w:rPr>
        <w:t>.</w:t>
      </w:r>
    </w:p>
    <w:p w:rsidR="004C6516" w:rsidRPr="004C6516" w:rsidRDefault="004C6516" w:rsidP="004C6516">
      <w:pPr>
        <w:jc w:val="center"/>
        <w:rPr>
          <w:rFonts w:ascii="Times New Roman" w:hAnsi="Times New Roman"/>
          <w:b/>
          <w:sz w:val="24"/>
          <w:szCs w:val="24"/>
        </w:rPr>
      </w:pPr>
      <w:r w:rsidRPr="004C6516">
        <w:rPr>
          <w:rFonts w:ascii="Times New Roman" w:hAnsi="Times New Roman"/>
          <w:b/>
          <w:sz w:val="24"/>
          <w:szCs w:val="24"/>
        </w:rPr>
        <w:t>Članak 2.</w:t>
      </w:r>
    </w:p>
    <w:p w:rsidR="004C6516" w:rsidRPr="004C6516" w:rsidRDefault="004C6516" w:rsidP="004C6516">
      <w:pPr>
        <w:rPr>
          <w:rFonts w:ascii="Times New Roman" w:hAnsi="Times New Roman"/>
          <w:sz w:val="24"/>
          <w:szCs w:val="24"/>
        </w:rPr>
      </w:pPr>
    </w:p>
    <w:p w:rsidR="004C6516" w:rsidRPr="004C6516" w:rsidRDefault="004C6516" w:rsidP="004C6516">
      <w:pPr>
        <w:ind w:firstLine="708"/>
        <w:jc w:val="both"/>
        <w:rPr>
          <w:rFonts w:ascii="Times New Roman" w:hAnsi="Times New Roman"/>
          <w:sz w:val="24"/>
          <w:szCs w:val="24"/>
        </w:rPr>
      </w:pPr>
      <w:r w:rsidRPr="004C6516">
        <w:rPr>
          <w:rFonts w:ascii="Times New Roman" w:hAnsi="Times New Roman"/>
          <w:sz w:val="24"/>
          <w:szCs w:val="24"/>
        </w:rPr>
        <w:t>Mjere za sprječavanje nepropisnog odbacivanja otpada i mjere za uklanjanje odbačenog otpada su:</w:t>
      </w:r>
    </w:p>
    <w:p w:rsidR="004C6516" w:rsidRPr="004C6516" w:rsidRDefault="004C6516" w:rsidP="004C6516">
      <w:pPr>
        <w:pStyle w:val="Odlomakpopisa"/>
        <w:numPr>
          <w:ilvl w:val="0"/>
          <w:numId w:val="78"/>
        </w:numPr>
        <w:overflowPunct w:val="0"/>
        <w:autoSpaceDE w:val="0"/>
        <w:autoSpaceDN w:val="0"/>
        <w:adjustRightInd w:val="0"/>
        <w:spacing w:line="240" w:lineRule="auto"/>
        <w:contextualSpacing/>
        <w:jc w:val="both"/>
        <w:textAlignment w:val="baseline"/>
        <w:rPr>
          <w:rFonts w:ascii="Times New Roman" w:hAnsi="Times New Roman"/>
          <w:szCs w:val="24"/>
        </w:rPr>
      </w:pPr>
      <w:r w:rsidRPr="004C6516">
        <w:rPr>
          <w:rFonts w:ascii="Times New Roman" w:hAnsi="Times New Roman"/>
          <w:szCs w:val="24"/>
        </w:rPr>
        <w:t>učestala kontrola komunalnog redarstva stanja spremnika za komunalni otpad na lokacijama kod korisnika usluge i na javnim površinama,</w:t>
      </w:r>
    </w:p>
    <w:p w:rsidR="004C6516" w:rsidRPr="004C6516" w:rsidRDefault="004C6516" w:rsidP="004C6516">
      <w:pPr>
        <w:pStyle w:val="Odlomakpopisa"/>
        <w:numPr>
          <w:ilvl w:val="0"/>
          <w:numId w:val="78"/>
        </w:numPr>
        <w:overflowPunct w:val="0"/>
        <w:autoSpaceDE w:val="0"/>
        <w:autoSpaceDN w:val="0"/>
        <w:adjustRightInd w:val="0"/>
        <w:spacing w:line="240" w:lineRule="auto"/>
        <w:contextualSpacing/>
        <w:jc w:val="both"/>
        <w:textAlignment w:val="baseline"/>
        <w:rPr>
          <w:rFonts w:ascii="Times New Roman" w:hAnsi="Times New Roman"/>
          <w:szCs w:val="24"/>
        </w:rPr>
      </w:pPr>
      <w:r w:rsidRPr="004C6516">
        <w:rPr>
          <w:rFonts w:ascii="Times New Roman" w:hAnsi="Times New Roman"/>
          <w:szCs w:val="24"/>
        </w:rPr>
        <w:t>postava znakova upozorenja o zabrani odbacivanja otpada na određenim lokacijama</w:t>
      </w:r>
    </w:p>
    <w:p w:rsidR="004C6516" w:rsidRPr="004C6516" w:rsidRDefault="004C6516" w:rsidP="004C6516">
      <w:pPr>
        <w:pStyle w:val="Odlomakpopisa"/>
        <w:numPr>
          <w:ilvl w:val="0"/>
          <w:numId w:val="78"/>
        </w:numPr>
        <w:overflowPunct w:val="0"/>
        <w:autoSpaceDE w:val="0"/>
        <w:autoSpaceDN w:val="0"/>
        <w:adjustRightInd w:val="0"/>
        <w:spacing w:line="240" w:lineRule="auto"/>
        <w:contextualSpacing/>
        <w:jc w:val="both"/>
        <w:textAlignment w:val="baseline"/>
        <w:rPr>
          <w:rFonts w:ascii="Times New Roman" w:hAnsi="Times New Roman"/>
          <w:szCs w:val="24"/>
        </w:rPr>
      </w:pPr>
      <w:r w:rsidRPr="004C6516">
        <w:rPr>
          <w:rFonts w:ascii="Times New Roman" w:hAnsi="Times New Roman"/>
          <w:szCs w:val="24"/>
        </w:rPr>
        <w:t>distribucija informacija o telefonskom broju i e-mailu na koji je moguće prijaviti nepropisno odbacivanje otpada i informacija o načinu postupanja sa komunalnom otpadom</w:t>
      </w:r>
    </w:p>
    <w:p w:rsidR="004C6516" w:rsidRPr="004C6516" w:rsidRDefault="004C6516" w:rsidP="004C6516">
      <w:pPr>
        <w:pStyle w:val="Odlomakpopisa"/>
        <w:numPr>
          <w:ilvl w:val="0"/>
          <w:numId w:val="78"/>
        </w:numPr>
        <w:overflowPunct w:val="0"/>
        <w:autoSpaceDE w:val="0"/>
        <w:autoSpaceDN w:val="0"/>
        <w:adjustRightInd w:val="0"/>
        <w:spacing w:line="240" w:lineRule="auto"/>
        <w:contextualSpacing/>
        <w:jc w:val="both"/>
        <w:textAlignment w:val="baseline"/>
        <w:rPr>
          <w:rFonts w:ascii="Times New Roman" w:hAnsi="Times New Roman"/>
          <w:szCs w:val="24"/>
        </w:rPr>
      </w:pPr>
      <w:r w:rsidRPr="004C6516">
        <w:rPr>
          <w:rFonts w:ascii="Times New Roman" w:hAnsi="Times New Roman"/>
          <w:szCs w:val="24"/>
        </w:rPr>
        <w:t>distribucija letaka o načinu zbrinjavanja otpada putem isporučitelja javne usluge prikupljanja miješanog komunalnog otpada i biorazgradivog komunalnog otpada</w:t>
      </w:r>
    </w:p>
    <w:p w:rsidR="004C6516" w:rsidRPr="004C6516" w:rsidRDefault="004C6516" w:rsidP="004C6516">
      <w:pPr>
        <w:pStyle w:val="Odlomakpopisa"/>
        <w:numPr>
          <w:ilvl w:val="0"/>
          <w:numId w:val="78"/>
        </w:numPr>
        <w:overflowPunct w:val="0"/>
        <w:autoSpaceDE w:val="0"/>
        <w:autoSpaceDN w:val="0"/>
        <w:adjustRightInd w:val="0"/>
        <w:spacing w:line="240" w:lineRule="auto"/>
        <w:contextualSpacing/>
        <w:jc w:val="both"/>
        <w:textAlignment w:val="baseline"/>
        <w:rPr>
          <w:rFonts w:ascii="Times New Roman" w:hAnsi="Times New Roman"/>
          <w:szCs w:val="24"/>
        </w:rPr>
      </w:pPr>
      <w:r w:rsidRPr="004C6516">
        <w:rPr>
          <w:rFonts w:ascii="Times New Roman" w:hAnsi="Times New Roman"/>
          <w:szCs w:val="24"/>
        </w:rPr>
        <w:t>periodične akcije uklanjanja nepropisno odbačenog otpada.</w:t>
      </w:r>
    </w:p>
    <w:p w:rsidR="004C6516" w:rsidRPr="004C6516" w:rsidRDefault="004C6516" w:rsidP="004C6516">
      <w:pPr>
        <w:rPr>
          <w:rFonts w:ascii="Times New Roman" w:hAnsi="Times New Roman"/>
          <w:sz w:val="24"/>
          <w:szCs w:val="24"/>
        </w:rPr>
      </w:pPr>
    </w:p>
    <w:p w:rsidR="004C6516" w:rsidRPr="004C6516" w:rsidRDefault="004C6516" w:rsidP="004C6516">
      <w:pPr>
        <w:jc w:val="center"/>
        <w:rPr>
          <w:rFonts w:ascii="Times New Roman" w:hAnsi="Times New Roman"/>
          <w:b/>
          <w:sz w:val="24"/>
          <w:szCs w:val="24"/>
        </w:rPr>
      </w:pPr>
      <w:r w:rsidRPr="004C6516">
        <w:rPr>
          <w:rFonts w:ascii="Times New Roman" w:hAnsi="Times New Roman"/>
          <w:b/>
          <w:sz w:val="24"/>
          <w:szCs w:val="24"/>
        </w:rPr>
        <w:t>Članak 3.</w:t>
      </w:r>
    </w:p>
    <w:p w:rsidR="004C6516" w:rsidRPr="004C6516" w:rsidRDefault="004C6516" w:rsidP="004C6516">
      <w:pPr>
        <w:jc w:val="center"/>
        <w:rPr>
          <w:rFonts w:ascii="Times New Roman" w:hAnsi="Times New Roman"/>
          <w:sz w:val="24"/>
          <w:szCs w:val="24"/>
        </w:rPr>
      </w:pPr>
    </w:p>
    <w:p w:rsidR="004C6516" w:rsidRPr="004C6516" w:rsidRDefault="004C6516" w:rsidP="004C6516">
      <w:pPr>
        <w:ind w:firstLine="708"/>
        <w:jc w:val="both"/>
        <w:rPr>
          <w:rFonts w:ascii="Times New Roman" w:hAnsi="Times New Roman"/>
          <w:sz w:val="24"/>
          <w:szCs w:val="24"/>
        </w:rPr>
      </w:pPr>
      <w:r w:rsidRPr="004C6516">
        <w:rPr>
          <w:rFonts w:ascii="Times New Roman" w:hAnsi="Times New Roman"/>
          <w:sz w:val="24"/>
          <w:szCs w:val="24"/>
        </w:rPr>
        <w:t>Sredstva za provedbu mjera iz članka 2. ove Odluke osiguravaju se u proračunu Općine Kaštelir-Labinci-</w:t>
      </w:r>
      <w:proofErr w:type="spellStart"/>
      <w:r w:rsidRPr="004C6516">
        <w:rPr>
          <w:rFonts w:ascii="Times New Roman" w:hAnsi="Times New Roman"/>
          <w:sz w:val="24"/>
          <w:szCs w:val="24"/>
        </w:rPr>
        <w:t>Castelliere</w:t>
      </w:r>
      <w:proofErr w:type="spellEnd"/>
      <w:r w:rsidRPr="004C6516">
        <w:rPr>
          <w:rFonts w:ascii="Times New Roman" w:hAnsi="Times New Roman"/>
          <w:sz w:val="24"/>
          <w:szCs w:val="24"/>
        </w:rPr>
        <w:t>-</w:t>
      </w:r>
      <w:proofErr w:type="spellStart"/>
      <w:r w:rsidRPr="004C6516">
        <w:rPr>
          <w:rFonts w:ascii="Times New Roman" w:hAnsi="Times New Roman"/>
          <w:sz w:val="24"/>
          <w:szCs w:val="24"/>
        </w:rPr>
        <w:t>S.Domenica</w:t>
      </w:r>
      <w:proofErr w:type="spellEnd"/>
      <w:r w:rsidRPr="004C6516">
        <w:rPr>
          <w:rFonts w:ascii="Times New Roman" w:hAnsi="Times New Roman"/>
          <w:sz w:val="24"/>
          <w:szCs w:val="24"/>
        </w:rPr>
        <w:t>.</w:t>
      </w:r>
    </w:p>
    <w:p w:rsidR="004C6516" w:rsidRPr="004C6516" w:rsidRDefault="004C6516" w:rsidP="004C6516">
      <w:pPr>
        <w:jc w:val="center"/>
        <w:rPr>
          <w:rFonts w:ascii="Times New Roman" w:hAnsi="Times New Roman"/>
          <w:b/>
          <w:sz w:val="24"/>
          <w:szCs w:val="24"/>
        </w:rPr>
      </w:pPr>
    </w:p>
    <w:p w:rsidR="004C6516" w:rsidRPr="004C6516" w:rsidRDefault="004C6516" w:rsidP="004C6516">
      <w:pPr>
        <w:jc w:val="center"/>
        <w:rPr>
          <w:rFonts w:ascii="Times New Roman" w:hAnsi="Times New Roman"/>
          <w:b/>
          <w:sz w:val="24"/>
          <w:szCs w:val="24"/>
        </w:rPr>
      </w:pPr>
      <w:r w:rsidRPr="004C6516">
        <w:rPr>
          <w:rFonts w:ascii="Times New Roman" w:hAnsi="Times New Roman"/>
          <w:b/>
          <w:sz w:val="24"/>
          <w:szCs w:val="24"/>
        </w:rPr>
        <w:t>Članak 4.</w:t>
      </w:r>
    </w:p>
    <w:p w:rsidR="004C6516" w:rsidRPr="004C6516" w:rsidRDefault="004C6516" w:rsidP="004C6516">
      <w:pPr>
        <w:jc w:val="both"/>
        <w:rPr>
          <w:rFonts w:ascii="Times New Roman" w:hAnsi="Times New Roman"/>
          <w:color w:val="000000" w:themeColor="text1"/>
          <w:sz w:val="24"/>
          <w:szCs w:val="24"/>
        </w:rPr>
      </w:pPr>
    </w:p>
    <w:p w:rsidR="004C6516" w:rsidRPr="004C6516" w:rsidRDefault="004C6516" w:rsidP="004C6516">
      <w:pPr>
        <w:ind w:firstLine="708"/>
        <w:jc w:val="both"/>
        <w:rPr>
          <w:rFonts w:ascii="Times New Roman" w:hAnsi="Times New Roman"/>
          <w:color w:val="000000" w:themeColor="text1"/>
          <w:sz w:val="24"/>
          <w:szCs w:val="24"/>
        </w:rPr>
      </w:pPr>
      <w:r w:rsidRPr="004C6516">
        <w:rPr>
          <w:rFonts w:ascii="Times New Roman" w:hAnsi="Times New Roman"/>
          <w:color w:val="000000" w:themeColor="text1"/>
          <w:sz w:val="24"/>
          <w:szCs w:val="24"/>
        </w:rPr>
        <w:t>Ova Odluka stupa na snagu osmi dan od dana objave u „Službenim novinama</w:t>
      </w:r>
      <w:r w:rsidRPr="004C6516">
        <w:rPr>
          <w:rFonts w:ascii="Times New Roman" w:hAnsi="Times New Roman"/>
          <w:sz w:val="24"/>
          <w:szCs w:val="24"/>
        </w:rPr>
        <w:t xml:space="preserve"> Općine Kaštelir-Labinci-</w:t>
      </w:r>
      <w:proofErr w:type="spellStart"/>
      <w:r w:rsidRPr="004C6516">
        <w:rPr>
          <w:rFonts w:ascii="Times New Roman" w:hAnsi="Times New Roman"/>
          <w:sz w:val="24"/>
          <w:szCs w:val="24"/>
        </w:rPr>
        <w:t>Castelliere</w:t>
      </w:r>
      <w:proofErr w:type="spellEnd"/>
      <w:r w:rsidRPr="004C6516">
        <w:rPr>
          <w:rFonts w:ascii="Times New Roman" w:hAnsi="Times New Roman"/>
          <w:sz w:val="24"/>
          <w:szCs w:val="24"/>
        </w:rPr>
        <w:t>-</w:t>
      </w:r>
      <w:proofErr w:type="spellStart"/>
      <w:r w:rsidRPr="004C6516">
        <w:rPr>
          <w:rFonts w:ascii="Times New Roman" w:hAnsi="Times New Roman"/>
          <w:sz w:val="24"/>
          <w:szCs w:val="24"/>
        </w:rPr>
        <w:t>S.Domenica</w:t>
      </w:r>
      <w:proofErr w:type="spellEnd"/>
      <w:r w:rsidRPr="004C6516">
        <w:rPr>
          <w:rFonts w:ascii="Times New Roman" w:hAnsi="Times New Roman"/>
          <w:color w:val="000000" w:themeColor="text1"/>
          <w:sz w:val="24"/>
          <w:szCs w:val="24"/>
        </w:rPr>
        <w:t xml:space="preserve">, a objavit će se i na mrežnoj stranici Općine </w:t>
      </w:r>
      <w:proofErr w:type="spellStart"/>
      <w:r w:rsidRPr="004C6516">
        <w:rPr>
          <w:rFonts w:ascii="Times New Roman" w:hAnsi="Times New Roman"/>
          <w:sz w:val="24"/>
          <w:szCs w:val="24"/>
        </w:rPr>
        <w:t>Općine</w:t>
      </w:r>
      <w:proofErr w:type="spellEnd"/>
      <w:r w:rsidRPr="004C6516">
        <w:rPr>
          <w:rFonts w:ascii="Times New Roman" w:hAnsi="Times New Roman"/>
          <w:sz w:val="24"/>
          <w:szCs w:val="24"/>
        </w:rPr>
        <w:t xml:space="preserve"> Kaštelir-Labinci-</w:t>
      </w:r>
      <w:proofErr w:type="spellStart"/>
      <w:r w:rsidRPr="004C6516">
        <w:rPr>
          <w:rFonts w:ascii="Times New Roman" w:hAnsi="Times New Roman"/>
          <w:sz w:val="24"/>
          <w:szCs w:val="24"/>
        </w:rPr>
        <w:t>Castelliere</w:t>
      </w:r>
      <w:proofErr w:type="spellEnd"/>
      <w:r w:rsidRPr="004C6516">
        <w:rPr>
          <w:rFonts w:ascii="Times New Roman" w:hAnsi="Times New Roman"/>
          <w:sz w:val="24"/>
          <w:szCs w:val="24"/>
        </w:rPr>
        <w:t>-</w:t>
      </w:r>
      <w:proofErr w:type="spellStart"/>
      <w:r w:rsidRPr="004C6516">
        <w:rPr>
          <w:rFonts w:ascii="Times New Roman" w:hAnsi="Times New Roman"/>
          <w:sz w:val="24"/>
          <w:szCs w:val="24"/>
        </w:rPr>
        <w:t>S.Domenica</w:t>
      </w:r>
      <w:proofErr w:type="spellEnd"/>
      <w:r w:rsidRPr="004C6516">
        <w:rPr>
          <w:rFonts w:ascii="Times New Roman" w:hAnsi="Times New Roman"/>
          <w:color w:val="000000" w:themeColor="text1"/>
          <w:sz w:val="24"/>
          <w:szCs w:val="24"/>
        </w:rPr>
        <w:t>, te dostaviti nadležnom Ministarstvu na znanje.</w:t>
      </w:r>
    </w:p>
    <w:p w:rsidR="004C6516" w:rsidRPr="004C6516" w:rsidRDefault="004C6516" w:rsidP="004C6516">
      <w:pPr>
        <w:rPr>
          <w:rFonts w:ascii="Times New Roman" w:hAnsi="Times New Roman"/>
          <w:color w:val="000000" w:themeColor="text1"/>
          <w:sz w:val="24"/>
          <w:szCs w:val="24"/>
        </w:rPr>
      </w:pPr>
    </w:p>
    <w:p w:rsidR="004C6516" w:rsidRPr="004C6516" w:rsidRDefault="004C6516" w:rsidP="004C6516">
      <w:pPr>
        <w:pStyle w:val="Bezproreda"/>
        <w:rPr>
          <w:rFonts w:ascii="Times New Roman" w:hAnsi="Times New Roman" w:cs="Times New Roman"/>
          <w:sz w:val="24"/>
        </w:rPr>
      </w:pPr>
      <w:r w:rsidRPr="004C6516">
        <w:rPr>
          <w:rFonts w:ascii="Times New Roman" w:hAnsi="Times New Roman" w:cs="Times New Roman"/>
          <w:sz w:val="24"/>
        </w:rPr>
        <w:t>KLASA: 011-01/18-01/07</w:t>
      </w:r>
    </w:p>
    <w:p w:rsidR="004C6516" w:rsidRPr="004C6516" w:rsidRDefault="004C6516" w:rsidP="004C6516">
      <w:pPr>
        <w:pStyle w:val="Bezproreda"/>
        <w:rPr>
          <w:rFonts w:ascii="Times New Roman" w:hAnsi="Times New Roman" w:cs="Times New Roman"/>
          <w:sz w:val="24"/>
        </w:rPr>
      </w:pPr>
      <w:r w:rsidRPr="004C6516">
        <w:rPr>
          <w:rFonts w:ascii="Times New Roman" w:hAnsi="Times New Roman" w:cs="Times New Roman"/>
          <w:sz w:val="24"/>
        </w:rPr>
        <w:t>URBROJ: 2167/06-01-18-05</w:t>
      </w:r>
    </w:p>
    <w:p w:rsidR="004C6516" w:rsidRPr="004C6516" w:rsidRDefault="004C6516" w:rsidP="004C6516">
      <w:pPr>
        <w:pStyle w:val="Bezproreda"/>
        <w:rPr>
          <w:rFonts w:ascii="Times New Roman" w:hAnsi="Times New Roman" w:cs="Times New Roman"/>
          <w:sz w:val="24"/>
        </w:rPr>
      </w:pPr>
      <w:r w:rsidRPr="004C6516">
        <w:rPr>
          <w:rFonts w:ascii="Times New Roman" w:hAnsi="Times New Roman" w:cs="Times New Roman"/>
          <w:sz w:val="24"/>
        </w:rPr>
        <w:t>Kaštelir-</w:t>
      </w:r>
      <w:proofErr w:type="spellStart"/>
      <w:r w:rsidRPr="004C6516">
        <w:rPr>
          <w:rFonts w:ascii="Times New Roman" w:hAnsi="Times New Roman" w:cs="Times New Roman"/>
          <w:sz w:val="24"/>
        </w:rPr>
        <w:t>Castelliere</w:t>
      </w:r>
      <w:proofErr w:type="spellEnd"/>
      <w:r w:rsidRPr="004C6516">
        <w:rPr>
          <w:rFonts w:ascii="Times New Roman" w:hAnsi="Times New Roman" w:cs="Times New Roman"/>
          <w:sz w:val="24"/>
        </w:rPr>
        <w:t xml:space="preserve">, 30. </w:t>
      </w:r>
      <w:proofErr w:type="spellStart"/>
      <w:r w:rsidRPr="004C6516">
        <w:rPr>
          <w:rFonts w:ascii="Times New Roman" w:hAnsi="Times New Roman" w:cs="Times New Roman"/>
          <w:sz w:val="24"/>
        </w:rPr>
        <w:t>siječanj</w:t>
      </w:r>
      <w:proofErr w:type="spellEnd"/>
      <w:r w:rsidRPr="004C6516">
        <w:rPr>
          <w:rFonts w:ascii="Times New Roman" w:hAnsi="Times New Roman" w:cs="Times New Roman"/>
          <w:sz w:val="24"/>
        </w:rPr>
        <w:t xml:space="preserve"> 2018.</w:t>
      </w:r>
    </w:p>
    <w:p w:rsidR="004C6516" w:rsidRPr="004C6516" w:rsidRDefault="004C6516" w:rsidP="004C6516">
      <w:pPr>
        <w:jc w:val="both"/>
        <w:rPr>
          <w:rFonts w:ascii="Times New Roman" w:hAnsi="Times New Roman"/>
          <w:sz w:val="24"/>
          <w:szCs w:val="24"/>
        </w:rPr>
      </w:pPr>
    </w:p>
    <w:p w:rsidR="004C6516" w:rsidRPr="004C6516" w:rsidRDefault="004C6516" w:rsidP="004C6516">
      <w:pPr>
        <w:rPr>
          <w:rFonts w:ascii="Times New Roman" w:hAnsi="Times New Roman"/>
          <w:sz w:val="24"/>
          <w:szCs w:val="24"/>
        </w:rPr>
      </w:pPr>
      <w:r w:rsidRPr="004C6516">
        <w:rPr>
          <w:rFonts w:ascii="Times New Roman" w:hAnsi="Times New Roman"/>
          <w:sz w:val="24"/>
          <w:szCs w:val="24"/>
        </w:rPr>
        <w:t>OPĆINSKO VIJEĆE OPĆINEKAŠTELIR-LABINCI-CASTELLIERE-S.DOMENICA</w:t>
      </w:r>
    </w:p>
    <w:tbl>
      <w:tblPr>
        <w:tblW w:w="0" w:type="auto"/>
        <w:tblLayout w:type="fixed"/>
        <w:tblLook w:val="0000" w:firstRow="0" w:lastRow="0" w:firstColumn="0" w:lastColumn="0" w:noHBand="0" w:noVBand="0"/>
      </w:tblPr>
      <w:tblGrid>
        <w:gridCol w:w="4264"/>
        <w:gridCol w:w="4264"/>
      </w:tblGrid>
      <w:tr w:rsidR="004C6516" w:rsidRPr="004C6516" w:rsidTr="0022598E">
        <w:tc>
          <w:tcPr>
            <w:tcW w:w="4264" w:type="dxa"/>
          </w:tcPr>
          <w:p w:rsidR="004C6516" w:rsidRPr="004C6516" w:rsidRDefault="004C6516" w:rsidP="0022598E">
            <w:pPr>
              <w:pStyle w:val="Bezproreda"/>
              <w:jc w:val="center"/>
              <w:rPr>
                <w:rFonts w:ascii="Times New Roman" w:hAnsi="Times New Roman" w:cs="Times New Roman"/>
                <w:sz w:val="24"/>
              </w:rPr>
            </w:pPr>
          </w:p>
        </w:tc>
        <w:tc>
          <w:tcPr>
            <w:tcW w:w="4264" w:type="dxa"/>
          </w:tcPr>
          <w:p w:rsidR="004C6516" w:rsidRPr="004C6516" w:rsidRDefault="004C6516" w:rsidP="0022598E">
            <w:pPr>
              <w:pStyle w:val="Bezproreda"/>
              <w:jc w:val="right"/>
              <w:rPr>
                <w:rFonts w:ascii="Times New Roman" w:hAnsi="Times New Roman" w:cs="Times New Roman"/>
                <w:sz w:val="24"/>
              </w:rPr>
            </w:pPr>
          </w:p>
          <w:p w:rsidR="004C6516" w:rsidRPr="004C6516" w:rsidRDefault="004C6516" w:rsidP="0022598E">
            <w:pPr>
              <w:pStyle w:val="Bezproreda"/>
              <w:jc w:val="right"/>
              <w:rPr>
                <w:rFonts w:ascii="Times New Roman" w:hAnsi="Times New Roman" w:cs="Times New Roman"/>
                <w:sz w:val="24"/>
              </w:rPr>
            </w:pPr>
          </w:p>
          <w:p w:rsidR="004C6516" w:rsidRPr="004C6516" w:rsidRDefault="004C6516" w:rsidP="0022598E">
            <w:pPr>
              <w:pStyle w:val="Bezproreda"/>
              <w:jc w:val="right"/>
              <w:rPr>
                <w:rFonts w:ascii="Times New Roman" w:hAnsi="Times New Roman" w:cs="Times New Roman"/>
                <w:sz w:val="24"/>
              </w:rPr>
            </w:pPr>
            <w:r w:rsidRPr="004C6516">
              <w:rPr>
                <w:rFonts w:ascii="Times New Roman" w:hAnsi="Times New Roman" w:cs="Times New Roman"/>
                <w:sz w:val="24"/>
              </w:rPr>
              <w:t>PREDSJEDNICA</w:t>
            </w:r>
          </w:p>
          <w:p w:rsidR="004C6516" w:rsidRPr="004C6516" w:rsidRDefault="004C6516" w:rsidP="0022598E">
            <w:pPr>
              <w:pStyle w:val="Bezproreda"/>
              <w:jc w:val="center"/>
              <w:rPr>
                <w:rFonts w:ascii="Times New Roman" w:hAnsi="Times New Roman" w:cs="Times New Roman"/>
                <w:sz w:val="24"/>
              </w:rPr>
            </w:pPr>
            <w:r w:rsidRPr="004C6516">
              <w:rPr>
                <w:rFonts w:ascii="Times New Roman" w:hAnsi="Times New Roman" w:cs="Times New Roman"/>
                <w:sz w:val="24"/>
              </w:rPr>
              <w:t xml:space="preserve">                                 </w:t>
            </w:r>
            <w:proofErr w:type="spellStart"/>
            <w:r w:rsidRPr="004C6516">
              <w:rPr>
                <w:rFonts w:ascii="Times New Roman" w:hAnsi="Times New Roman" w:cs="Times New Roman"/>
                <w:sz w:val="24"/>
              </w:rPr>
              <w:t>Rozana</w:t>
            </w:r>
            <w:proofErr w:type="spellEnd"/>
            <w:r w:rsidRPr="004C6516">
              <w:rPr>
                <w:rFonts w:ascii="Times New Roman" w:hAnsi="Times New Roman" w:cs="Times New Roman"/>
                <w:sz w:val="24"/>
              </w:rPr>
              <w:t xml:space="preserve"> Petrović </w:t>
            </w:r>
            <w:proofErr w:type="spellStart"/>
            <w:r w:rsidR="00BD3381">
              <w:rPr>
                <w:rFonts w:ascii="Times New Roman" w:hAnsi="Times New Roman" w:cs="Times New Roman"/>
                <w:sz w:val="24"/>
              </w:rPr>
              <w:t>v.r</w:t>
            </w:r>
            <w:proofErr w:type="spellEnd"/>
            <w:r w:rsidR="00BD3381">
              <w:rPr>
                <w:rFonts w:ascii="Times New Roman" w:hAnsi="Times New Roman" w:cs="Times New Roman"/>
                <w:sz w:val="24"/>
              </w:rPr>
              <w:t>.</w:t>
            </w:r>
            <w:r w:rsidRPr="004C6516">
              <w:rPr>
                <w:rFonts w:ascii="Times New Roman" w:hAnsi="Times New Roman" w:cs="Times New Roman"/>
                <w:sz w:val="24"/>
              </w:rPr>
              <w:t xml:space="preserve"> </w:t>
            </w:r>
          </w:p>
        </w:tc>
      </w:tr>
    </w:tbl>
    <w:p w:rsidR="004C6516" w:rsidRPr="00E1260A" w:rsidRDefault="004C6516" w:rsidP="004C6516">
      <w:pPr>
        <w:spacing w:after="160" w:line="259" w:lineRule="auto"/>
        <w:rPr>
          <w:rFonts w:ascii="Times New Roman" w:hAnsi="Times New Roman"/>
          <w:b/>
          <w:sz w:val="24"/>
          <w:szCs w:val="24"/>
        </w:rPr>
      </w:pPr>
    </w:p>
    <w:sectPr w:rsidR="004C6516" w:rsidRPr="00E1260A" w:rsidSect="004C6516">
      <w:headerReference w:type="default" r:id="rId8"/>
      <w:footerReference w:type="default" r:id="rId9"/>
      <w:pgSz w:w="11907" w:h="16840" w:code="9"/>
      <w:pgMar w:top="851" w:right="1134" w:bottom="851"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60A" w:rsidRDefault="00E1260A" w:rsidP="00C7517B">
      <w:r>
        <w:separator/>
      </w:r>
    </w:p>
  </w:endnote>
  <w:endnote w:type="continuationSeparator" w:id="0">
    <w:p w:rsidR="00E1260A" w:rsidRDefault="00E1260A" w:rsidP="00C7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HelveticaNeueLT Com 55 Roman">
    <w:altName w:val="Arial"/>
    <w:charset w:val="00"/>
    <w:family w:val="swiss"/>
    <w:pitch w:val="variable"/>
    <w:sig w:usb0="00000007" w:usb1="10002042" w:usb2="00000000" w:usb3="00000000" w:csb0="0000009B"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hr-HR"/>
      </w:rPr>
      <w:id w:val="1550582989"/>
      <w:docPartObj>
        <w:docPartGallery w:val="Page Numbers (Bottom of Page)"/>
        <w:docPartUnique/>
      </w:docPartObj>
    </w:sdtPr>
    <w:sdtContent>
      <w:p w:rsidR="004C6516" w:rsidRDefault="004C6516">
        <w:pPr>
          <w:pStyle w:val="Podnoje"/>
          <w:jc w:val="right"/>
        </w:pPr>
        <w:r>
          <w:rPr>
            <w:lang w:val="hr-HR"/>
          </w:rPr>
          <w:t xml:space="preserve">Stranica | </w:t>
        </w:r>
        <w:r>
          <w:fldChar w:fldCharType="begin"/>
        </w:r>
        <w:r>
          <w:instrText>PAGE   \* MERGEFORMAT</w:instrText>
        </w:r>
        <w:r>
          <w:fldChar w:fldCharType="separate"/>
        </w:r>
        <w:r w:rsidR="00BD3381" w:rsidRPr="00BD3381">
          <w:rPr>
            <w:noProof/>
            <w:lang w:val="hr-HR"/>
          </w:rPr>
          <w:t>6</w:t>
        </w:r>
        <w:r>
          <w:fldChar w:fldCharType="end"/>
        </w:r>
        <w:r>
          <w:rPr>
            <w:lang w:val="hr-HR"/>
          </w:rPr>
          <w:t xml:space="preserve"> </w:t>
        </w:r>
      </w:p>
    </w:sdtContent>
  </w:sdt>
  <w:p w:rsidR="00E1260A" w:rsidRPr="001B2610" w:rsidRDefault="00E1260A" w:rsidP="00E1260A">
    <w:pPr>
      <w:pStyle w:val="Podnoj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60A" w:rsidRDefault="00E1260A" w:rsidP="00C7517B">
      <w:r>
        <w:separator/>
      </w:r>
    </w:p>
  </w:footnote>
  <w:footnote w:type="continuationSeparator" w:id="0">
    <w:p w:rsidR="00E1260A" w:rsidRDefault="00E1260A" w:rsidP="00C75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0A" w:rsidRPr="00F35DD7" w:rsidRDefault="00E1260A" w:rsidP="00262AE4">
    <w:pPr>
      <w:pStyle w:val="Zaglavlje"/>
      <w:pBdr>
        <w:bottom w:val="thickThinSmallGap" w:sz="24" w:space="1" w:color="622423"/>
      </w:pBdr>
      <w:jc w:val="center"/>
      <w:rPr>
        <w:rFonts w:ascii="Cambria" w:hAnsi="Cambria"/>
        <w:sz w:val="32"/>
        <w:szCs w:val="32"/>
        <w:lang w:val="hr-HR"/>
      </w:rPr>
    </w:pPr>
    <w:r>
      <w:rPr>
        <w:rFonts w:ascii="Cambria" w:hAnsi="Cambria"/>
        <w:sz w:val="32"/>
        <w:szCs w:val="32"/>
        <w:lang w:val="hr-HR"/>
      </w:rPr>
      <w:t>SLUŽBENE NOVINE OPĆINE KAŠTELIR-LABINCI      Broj:0</w:t>
    </w:r>
    <w:r w:rsidR="00A61A5C">
      <w:rPr>
        <w:rFonts w:ascii="Cambria" w:hAnsi="Cambria"/>
        <w:sz w:val="32"/>
        <w:szCs w:val="32"/>
        <w:lang w:val="hr-HR"/>
      </w:rPr>
      <w:t>1</w:t>
    </w:r>
    <w:r>
      <w:rPr>
        <w:rFonts w:ascii="Cambria" w:hAnsi="Cambria"/>
        <w:sz w:val="32"/>
        <w:szCs w:val="32"/>
        <w:lang w:val="hr-HR"/>
      </w:rPr>
      <w:t>/201</w:t>
    </w:r>
    <w:r w:rsidR="00A61A5C">
      <w:rPr>
        <w:rFonts w:ascii="Cambria" w:hAnsi="Cambria"/>
        <w:sz w:val="32"/>
        <w:szCs w:val="32"/>
        <w:lang w:val="hr-HR"/>
      </w:rPr>
      <w:t>8</w:t>
    </w:r>
  </w:p>
  <w:p w:rsidR="00E1260A" w:rsidRPr="005B11F5" w:rsidRDefault="00E1260A">
    <w:pPr>
      <w:pStyle w:val="Zaglavlje"/>
      <w:tabs>
        <w:tab w:val="clear" w:pos="4153"/>
        <w:tab w:val="clear" w:pos="8306"/>
        <w:tab w:val="center" w:pos="-1843"/>
        <w:tab w:val="right" w:pos="9639"/>
      </w:tabs>
      <w:rPr>
        <w:rFonts w:ascii="HelveticaNeueLT Com 55 Roman" w:hAnsi="HelveticaNeueLT Com 55 Roman"/>
        <w:sz w:val="16"/>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0673"/>
    <w:multiLevelType w:val="hybridMultilevel"/>
    <w:tmpl w:val="7374C6D0"/>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6B501D7"/>
    <w:multiLevelType w:val="hybridMultilevel"/>
    <w:tmpl w:val="479ED1B0"/>
    <w:lvl w:ilvl="0" w:tplc="DE2CD1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7963EC1"/>
    <w:multiLevelType w:val="hybridMultilevel"/>
    <w:tmpl w:val="52641980"/>
    <w:lvl w:ilvl="0" w:tplc="93E0984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8B11F0E"/>
    <w:multiLevelType w:val="hybridMultilevel"/>
    <w:tmpl w:val="4DE2638E"/>
    <w:lvl w:ilvl="0" w:tplc="B87ABFBE">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8EE3C1B"/>
    <w:multiLevelType w:val="hybridMultilevel"/>
    <w:tmpl w:val="BC8018D0"/>
    <w:lvl w:ilvl="0" w:tplc="93E0984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99378C7"/>
    <w:multiLevelType w:val="hybridMultilevel"/>
    <w:tmpl w:val="76AE60BA"/>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B9036AB"/>
    <w:multiLevelType w:val="hybridMultilevel"/>
    <w:tmpl w:val="DEDC5200"/>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C1A7FEF"/>
    <w:multiLevelType w:val="hybridMultilevel"/>
    <w:tmpl w:val="479ED1B0"/>
    <w:lvl w:ilvl="0" w:tplc="DE2CD1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0F3515A7"/>
    <w:multiLevelType w:val="hybridMultilevel"/>
    <w:tmpl w:val="7374C6D0"/>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1EE131A"/>
    <w:multiLevelType w:val="hybridMultilevel"/>
    <w:tmpl w:val="7374C6D0"/>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4066334"/>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6ED2F97"/>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7647EA4"/>
    <w:multiLevelType w:val="hybridMultilevel"/>
    <w:tmpl w:val="5E1A6178"/>
    <w:lvl w:ilvl="0" w:tplc="B296C76C">
      <w:start w:val="1"/>
      <w:numFmt w:val="decimal"/>
      <w:lvlText w:val="Članak %1."/>
      <w:lvlJc w:val="center"/>
      <w:pPr>
        <w:ind w:left="720" w:hanging="360"/>
      </w:pPr>
      <w:rPr>
        <w:rFonts w:ascii="Calibri" w:hAnsi="Calibri" w:hint="default"/>
        <w:b w:val="0"/>
        <w:i/>
        <w:color w:val="auto"/>
        <w:sz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81C1E6D"/>
    <w:multiLevelType w:val="hybridMultilevel"/>
    <w:tmpl w:val="CBFC2FA8"/>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18830B4F"/>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1A8773EF"/>
    <w:multiLevelType w:val="hybridMultilevel"/>
    <w:tmpl w:val="CBFC2FA8"/>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1BF00FBA"/>
    <w:multiLevelType w:val="hybridMultilevel"/>
    <w:tmpl w:val="DEDC5200"/>
    <w:lvl w:ilvl="0" w:tplc="04240019">
      <w:start w:val="1"/>
      <w:numFmt w:val="lowerLetter"/>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1C0F20E5"/>
    <w:multiLevelType w:val="hybridMultilevel"/>
    <w:tmpl w:val="7374C6D0"/>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1DAD3A28"/>
    <w:multiLevelType w:val="hybridMultilevel"/>
    <w:tmpl w:val="AF945C10"/>
    <w:lvl w:ilvl="0" w:tplc="2442608C">
      <w:start w:val="1"/>
      <w:numFmt w:val="decimal"/>
      <w:lvlText w:val="(%1)"/>
      <w:lvlJc w:val="left"/>
      <w:pPr>
        <w:ind w:left="360" w:hanging="360"/>
      </w:pPr>
      <w:rPr>
        <w:rFonts w:hint="default"/>
        <w:sz w:val="20"/>
        <w:szCs w:val="2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1F8C016C"/>
    <w:multiLevelType w:val="hybridMultilevel"/>
    <w:tmpl w:val="7374C6D0"/>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21491ACA"/>
    <w:multiLevelType w:val="hybridMultilevel"/>
    <w:tmpl w:val="CBFC2FA8"/>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22FC45B0"/>
    <w:multiLevelType w:val="hybridMultilevel"/>
    <w:tmpl w:val="FA1EF3E8"/>
    <w:lvl w:ilvl="0" w:tplc="047E9B78">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234C4E56"/>
    <w:multiLevelType w:val="hybridMultilevel"/>
    <w:tmpl w:val="DEDC5200"/>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242A26B6"/>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24952468"/>
    <w:multiLevelType w:val="hybridMultilevel"/>
    <w:tmpl w:val="DE4A3A66"/>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24F9286E"/>
    <w:multiLevelType w:val="hybridMultilevel"/>
    <w:tmpl w:val="D936809A"/>
    <w:lvl w:ilvl="0" w:tplc="13F6357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253922EA"/>
    <w:multiLevelType w:val="hybridMultilevel"/>
    <w:tmpl w:val="600E7448"/>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255C6F17"/>
    <w:multiLevelType w:val="multilevel"/>
    <w:tmpl w:val="CE10FB5A"/>
    <w:lvl w:ilvl="0">
      <w:start w:val="1"/>
      <w:numFmt w:val="none"/>
      <w:pStyle w:val="PP2"/>
      <w:lvlText w:val="%1"/>
      <w:lvlJc w:val="left"/>
      <w:pPr>
        <w:tabs>
          <w:tab w:val="num" w:pos="720"/>
        </w:tabs>
        <w:ind w:left="720" w:hanging="720"/>
      </w:pPr>
    </w:lvl>
    <w:lvl w:ilvl="1">
      <w:start w:val="1"/>
      <w:numFmt w:val="none"/>
      <w:lvlText w:val="%2%11.1."/>
      <w:lvlJc w:val="left"/>
      <w:pPr>
        <w:tabs>
          <w:tab w:val="num" w:pos="1800"/>
        </w:tabs>
        <w:ind w:left="1134" w:hanging="414"/>
      </w:pPr>
      <w:rPr>
        <w:rFonts w:ascii="Times New Roman" w:hAnsi="Times New Roman" w:hint="default"/>
        <w:b/>
        <w:i w:val="0"/>
        <w:caps/>
        <w:strike w:val="0"/>
        <w:dstrike w:val="0"/>
        <w:outline w:val="0"/>
        <w:shadow w:val="0"/>
        <w:emboss w:val="0"/>
        <w:imprint w:val="0"/>
        <w:vanish w:val="0"/>
        <w:sz w:val="32"/>
        <w:vertAlign w:val="baseline"/>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28" w15:restartNumberingAfterBreak="0">
    <w:nsid w:val="2721468B"/>
    <w:multiLevelType w:val="hybridMultilevel"/>
    <w:tmpl w:val="5B0063B4"/>
    <w:lvl w:ilvl="0" w:tplc="62BE7212">
      <w:start w:val="1"/>
      <w:numFmt w:val="decimal"/>
      <w:lvlText w:val="(%1)"/>
      <w:lvlJc w:val="left"/>
      <w:pPr>
        <w:ind w:left="360" w:hanging="360"/>
      </w:pPr>
      <w:rPr>
        <w:rFonts w:hint="default"/>
        <w:color w:val="auto"/>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29170DE9"/>
    <w:multiLevelType w:val="hybridMultilevel"/>
    <w:tmpl w:val="4DE2638E"/>
    <w:lvl w:ilvl="0" w:tplc="B87ABFBE">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2AEE20E3"/>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2C631CA4"/>
    <w:multiLevelType w:val="multilevel"/>
    <w:tmpl w:val="F3D4A94C"/>
    <w:lvl w:ilvl="0">
      <w:start w:val="1"/>
      <w:numFmt w:val="decimal"/>
      <w:pStyle w:val="PP1"/>
      <w:lvlText w:val="%1"/>
      <w:lvlJc w:val="left"/>
      <w:pPr>
        <w:tabs>
          <w:tab w:val="num" w:pos="1134"/>
        </w:tabs>
        <w:ind w:left="1134" w:hanging="1134"/>
      </w:pPr>
      <w:rPr>
        <w:rFonts w:ascii="Times New Roman" w:hAnsi="Times New Roman" w:hint="default"/>
        <w:b/>
        <w:i w:val="0"/>
        <w:strike w:val="0"/>
        <w:dstrike w:val="0"/>
        <w:outline w:val="0"/>
        <w:shadow w:val="0"/>
        <w:emboss w:val="0"/>
        <w:imprint w:val="0"/>
        <w:vanish w:val="0"/>
        <w:sz w:val="32"/>
        <w:vertAlign w:val="baseline"/>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32" w15:restartNumberingAfterBreak="0">
    <w:nsid w:val="2EC73878"/>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31135DCF"/>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31844085"/>
    <w:multiLevelType w:val="hybridMultilevel"/>
    <w:tmpl w:val="DEDC5200"/>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5" w15:restartNumberingAfterBreak="0">
    <w:nsid w:val="33405C13"/>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373F2919"/>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3C0A083E"/>
    <w:multiLevelType w:val="hybridMultilevel"/>
    <w:tmpl w:val="7374C6D0"/>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3C315692"/>
    <w:multiLevelType w:val="hybridMultilevel"/>
    <w:tmpl w:val="1D326B90"/>
    <w:lvl w:ilvl="0" w:tplc="083A1E08">
      <w:start w:val="1"/>
      <w:numFmt w:val="decimal"/>
      <w:lvlText w:val="(%1)"/>
      <w:lvlJc w:val="left"/>
      <w:pPr>
        <w:ind w:left="360" w:hanging="360"/>
      </w:pPr>
      <w:rPr>
        <w:rFonts w:hint="default"/>
      </w:rPr>
    </w:lvl>
    <w:lvl w:ilvl="1" w:tplc="04240019">
      <w:start w:val="1"/>
      <w:numFmt w:val="lowerLetter"/>
      <w:lvlText w:val="%2."/>
      <w:lvlJc w:val="left"/>
      <w:pPr>
        <w:ind w:left="107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3CC46D26"/>
    <w:multiLevelType w:val="hybridMultilevel"/>
    <w:tmpl w:val="EBF00B2C"/>
    <w:lvl w:ilvl="0" w:tplc="0E763E50">
      <w:start w:val="1"/>
      <w:numFmt w:val="decimal"/>
      <w:lvlText w:val="(%1)"/>
      <w:lvlJc w:val="left"/>
      <w:pPr>
        <w:ind w:left="360" w:hanging="360"/>
      </w:pPr>
      <w:rPr>
        <w:rFonts w:hint="default"/>
        <w:color w:val="FF000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3D982DD0"/>
    <w:multiLevelType w:val="hybridMultilevel"/>
    <w:tmpl w:val="DD247204"/>
    <w:lvl w:ilvl="0" w:tplc="5D202A0E">
      <w:start w:val="1"/>
      <w:numFmt w:val="decimal"/>
      <w:lvlText w:val="(%1)"/>
      <w:lvlJc w:val="left"/>
      <w:pPr>
        <w:ind w:left="360" w:hanging="360"/>
      </w:pPr>
      <w:rPr>
        <w:rFonts w:hint="default"/>
        <w:color w:val="FF000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3E2E274C"/>
    <w:multiLevelType w:val="hybridMultilevel"/>
    <w:tmpl w:val="600E7448"/>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3E311750"/>
    <w:multiLevelType w:val="hybridMultilevel"/>
    <w:tmpl w:val="600E7448"/>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3EC36DA6"/>
    <w:multiLevelType w:val="hybridMultilevel"/>
    <w:tmpl w:val="88B040B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F100D10"/>
    <w:multiLevelType w:val="hybridMultilevel"/>
    <w:tmpl w:val="BB32EACC"/>
    <w:lvl w:ilvl="0" w:tplc="B0CE652A">
      <w:start w:val="34"/>
      <w:numFmt w:val="decimal"/>
      <w:lvlText w:val="Članak %1."/>
      <w:lvlJc w:val="center"/>
      <w:pPr>
        <w:ind w:left="360" w:hanging="360"/>
      </w:pPr>
      <w:rPr>
        <w:rFonts w:ascii="Calibri" w:hAnsi="Calibri" w:hint="default"/>
        <w:b w:val="0"/>
        <w:i/>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40651BF4"/>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42D34CFC"/>
    <w:multiLevelType w:val="hybridMultilevel"/>
    <w:tmpl w:val="CBFC2FA8"/>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45BB55C4"/>
    <w:multiLevelType w:val="hybridMultilevel"/>
    <w:tmpl w:val="F7C4DFDA"/>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45C71498"/>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9" w15:restartNumberingAfterBreak="0">
    <w:nsid w:val="47AB1BC2"/>
    <w:multiLevelType w:val="hybridMultilevel"/>
    <w:tmpl w:val="D936809A"/>
    <w:lvl w:ilvl="0" w:tplc="13F6357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15:restartNumberingAfterBreak="0">
    <w:nsid w:val="48856B91"/>
    <w:multiLevelType w:val="hybridMultilevel"/>
    <w:tmpl w:val="DEDC5200"/>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1" w15:restartNumberingAfterBreak="0">
    <w:nsid w:val="49452EC2"/>
    <w:multiLevelType w:val="hybridMultilevel"/>
    <w:tmpl w:val="7374C6D0"/>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4CBB6AF4"/>
    <w:multiLevelType w:val="hybridMultilevel"/>
    <w:tmpl w:val="600E7448"/>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3" w15:restartNumberingAfterBreak="0">
    <w:nsid w:val="4E4A248F"/>
    <w:multiLevelType w:val="hybridMultilevel"/>
    <w:tmpl w:val="372CED3A"/>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15:restartNumberingAfterBreak="0">
    <w:nsid w:val="523C1FEB"/>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5" w15:restartNumberingAfterBreak="0">
    <w:nsid w:val="527924CE"/>
    <w:multiLevelType w:val="multilevel"/>
    <w:tmpl w:val="0B121A6A"/>
    <w:lvl w:ilvl="0">
      <w:start w:val="1"/>
      <w:numFmt w:val="decimal"/>
      <w:pStyle w:val="PP3"/>
      <w:lvlText w:val="%1"/>
      <w:lvlJc w:val="left"/>
      <w:pPr>
        <w:tabs>
          <w:tab w:val="num" w:pos="1134"/>
        </w:tabs>
        <w:ind w:left="1134" w:hanging="1134"/>
      </w:pPr>
      <w:rPr>
        <w:rFonts w:ascii="Times New Roman" w:hAnsi="Times New Roman" w:hint="default"/>
        <w:b/>
        <w:i w:val="0"/>
        <w:strike w:val="0"/>
        <w:dstrike w:val="0"/>
        <w:outline w:val="0"/>
        <w:shadow w:val="0"/>
        <w:emboss w:val="0"/>
        <w:imprint w:val="0"/>
        <w:vanish w:val="0"/>
        <w:sz w:val="32"/>
        <w:vertAlign w:val="baseline"/>
      </w:rPr>
    </w:lvl>
    <w:lvl w:ilvl="1">
      <w:start w:val="1"/>
      <w:numFmt w:val="decimal"/>
      <w:lvlText w:val="%1.%2"/>
      <w:lvlJc w:val="left"/>
      <w:pPr>
        <w:tabs>
          <w:tab w:val="num" w:pos="0"/>
        </w:tabs>
        <w:ind w:left="1440" w:hanging="720"/>
      </w:pPr>
    </w:lvl>
    <w:lvl w:ilvl="2">
      <w:start w:val="1"/>
      <w:numFmt w:val="decimal"/>
      <w:lvlText w:val="%1.%2.%3"/>
      <w:lvlJc w:val="left"/>
      <w:pPr>
        <w:tabs>
          <w:tab w:val="num" w:pos="2160"/>
        </w:tabs>
        <w:ind w:left="1134" w:firstLine="306"/>
      </w:pPr>
      <w:rPr>
        <w:rFonts w:ascii="Times New Roman" w:hAnsi="Times New Roman" w:hint="default"/>
        <w:b/>
        <w:i w:val="0"/>
        <w:strike w:val="0"/>
        <w:dstrike w:val="0"/>
        <w:outline w:val="0"/>
        <w:shadow w:val="0"/>
        <w:emboss w:val="0"/>
        <w:imprint w:val="0"/>
        <w:vanish w:val="0"/>
        <w:sz w:val="28"/>
        <w:vertAlign w:val="baseline"/>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56" w15:restartNumberingAfterBreak="0">
    <w:nsid w:val="595B36B4"/>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15:restartNumberingAfterBreak="0">
    <w:nsid w:val="5CEB79E2"/>
    <w:multiLevelType w:val="hybridMultilevel"/>
    <w:tmpl w:val="557020E8"/>
    <w:lvl w:ilvl="0" w:tplc="93E0984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8" w15:restartNumberingAfterBreak="0">
    <w:nsid w:val="5D7634A1"/>
    <w:multiLevelType w:val="hybridMultilevel"/>
    <w:tmpl w:val="7374C6D0"/>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15:restartNumberingAfterBreak="0">
    <w:nsid w:val="60A14609"/>
    <w:multiLevelType w:val="hybridMultilevel"/>
    <w:tmpl w:val="600E7448"/>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0" w15:restartNumberingAfterBreak="0">
    <w:nsid w:val="613026CD"/>
    <w:multiLevelType w:val="hybridMultilevel"/>
    <w:tmpl w:val="479ED1B0"/>
    <w:lvl w:ilvl="0" w:tplc="DE2CD1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15:restartNumberingAfterBreak="0">
    <w:nsid w:val="61680F0C"/>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2" w15:restartNumberingAfterBreak="0">
    <w:nsid w:val="61AD64BD"/>
    <w:multiLevelType w:val="hybridMultilevel"/>
    <w:tmpl w:val="BF906768"/>
    <w:lvl w:ilvl="0" w:tplc="8F46E4C2">
      <w:start w:val="1"/>
      <w:numFmt w:val="decimal"/>
      <w:lvlText w:val="(%1)"/>
      <w:lvlJc w:val="left"/>
      <w:pPr>
        <w:ind w:left="360" w:hanging="360"/>
      </w:pPr>
      <w:rPr>
        <w:rFonts w:hint="default"/>
        <w:color w:val="auto"/>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3" w15:restartNumberingAfterBreak="0">
    <w:nsid w:val="62E829D8"/>
    <w:multiLevelType w:val="hybridMultilevel"/>
    <w:tmpl w:val="76AE60BA"/>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4" w15:restartNumberingAfterBreak="0">
    <w:nsid w:val="667E48F6"/>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5" w15:restartNumberingAfterBreak="0">
    <w:nsid w:val="68363CF2"/>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6" w15:restartNumberingAfterBreak="0">
    <w:nsid w:val="6A4A5DA0"/>
    <w:multiLevelType w:val="hybridMultilevel"/>
    <w:tmpl w:val="AB9AB498"/>
    <w:lvl w:ilvl="0" w:tplc="5B8C6C00">
      <w:start w:val="11"/>
      <w:numFmt w:val="decimal"/>
      <w:lvlText w:val="Članak %1."/>
      <w:lvlJc w:val="center"/>
      <w:pPr>
        <w:ind w:left="502" w:hanging="360"/>
      </w:pPr>
      <w:rPr>
        <w:rFonts w:ascii="Calibri" w:hAnsi="Calibri" w:hint="default"/>
        <w:b w:val="0"/>
        <w:i/>
        <w:sz w:val="20"/>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67" w15:restartNumberingAfterBreak="0">
    <w:nsid w:val="6F1704AB"/>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8" w15:restartNumberingAfterBreak="0">
    <w:nsid w:val="73430F25"/>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9" w15:restartNumberingAfterBreak="0">
    <w:nsid w:val="75AA57F1"/>
    <w:multiLevelType w:val="hybridMultilevel"/>
    <w:tmpl w:val="7374C6D0"/>
    <w:lvl w:ilvl="0" w:tplc="64A45110">
      <w:start w:val="1"/>
      <w:numFmt w:val="decimal"/>
      <w:lvlText w:val="(%1)"/>
      <w:lvlJc w:val="left"/>
      <w:pPr>
        <w:ind w:left="644"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0" w15:restartNumberingAfterBreak="0">
    <w:nsid w:val="77A24DF9"/>
    <w:multiLevelType w:val="hybridMultilevel"/>
    <w:tmpl w:val="A65454FA"/>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1" w15:restartNumberingAfterBreak="0">
    <w:nsid w:val="781F08B0"/>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2" w15:restartNumberingAfterBreak="0">
    <w:nsid w:val="7B7926DB"/>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3" w15:restartNumberingAfterBreak="0">
    <w:nsid w:val="7C470009"/>
    <w:multiLevelType w:val="hybridMultilevel"/>
    <w:tmpl w:val="517A2D54"/>
    <w:lvl w:ilvl="0" w:tplc="FFFFFFFF">
      <w:start w:val="1"/>
      <w:numFmt w:val="bullet"/>
      <w:pStyle w:val="nabrajanje"/>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D3B1A82"/>
    <w:multiLevelType w:val="hybridMultilevel"/>
    <w:tmpl w:val="600E7448"/>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5" w15:restartNumberingAfterBreak="0">
    <w:nsid w:val="7DB608AE"/>
    <w:multiLevelType w:val="hybridMultilevel"/>
    <w:tmpl w:val="557020E8"/>
    <w:lvl w:ilvl="0" w:tplc="93E0984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6" w15:restartNumberingAfterBreak="0">
    <w:nsid w:val="7E876760"/>
    <w:multiLevelType w:val="hybridMultilevel"/>
    <w:tmpl w:val="372CED3A"/>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7" w15:restartNumberingAfterBreak="0">
    <w:nsid w:val="7FD313E9"/>
    <w:multiLevelType w:val="hybridMultilevel"/>
    <w:tmpl w:val="3D4CFD2A"/>
    <w:lvl w:ilvl="0" w:tplc="FC5AB30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31"/>
  </w:num>
  <w:num w:numId="2">
    <w:abstractNumId w:val="27"/>
  </w:num>
  <w:num w:numId="3">
    <w:abstractNumId w:val="55"/>
  </w:num>
  <w:num w:numId="4">
    <w:abstractNumId w:val="73"/>
  </w:num>
  <w:num w:numId="5">
    <w:abstractNumId w:val="43"/>
  </w:num>
  <w:num w:numId="6">
    <w:abstractNumId w:val="4"/>
  </w:num>
  <w:num w:numId="7">
    <w:abstractNumId w:val="12"/>
  </w:num>
  <w:num w:numId="8">
    <w:abstractNumId w:val="49"/>
  </w:num>
  <w:num w:numId="9">
    <w:abstractNumId w:val="57"/>
  </w:num>
  <w:num w:numId="10">
    <w:abstractNumId w:val="77"/>
  </w:num>
  <w:num w:numId="11">
    <w:abstractNumId w:val="24"/>
  </w:num>
  <w:num w:numId="12">
    <w:abstractNumId w:val="3"/>
  </w:num>
  <w:num w:numId="13">
    <w:abstractNumId w:val="71"/>
  </w:num>
  <w:num w:numId="14">
    <w:abstractNumId w:val="25"/>
  </w:num>
  <w:num w:numId="15">
    <w:abstractNumId w:val="53"/>
  </w:num>
  <w:num w:numId="16">
    <w:abstractNumId w:val="76"/>
  </w:num>
  <w:num w:numId="17">
    <w:abstractNumId w:val="34"/>
  </w:num>
  <w:num w:numId="18">
    <w:abstractNumId w:val="68"/>
  </w:num>
  <w:num w:numId="19">
    <w:abstractNumId w:val="65"/>
  </w:num>
  <w:num w:numId="20">
    <w:abstractNumId w:val="15"/>
  </w:num>
  <w:num w:numId="21">
    <w:abstractNumId w:val="13"/>
  </w:num>
  <w:num w:numId="22">
    <w:abstractNumId w:val="28"/>
  </w:num>
  <w:num w:numId="23">
    <w:abstractNumId w:val="75"/>
  </w:num>
  <w:num w:numId="24">
    <w:abstractNumId w:val="64"/>
  </w:num>
  <w:num w:numId="25">
    <w:abstractNumId w:val="38"/>
  </w:num>
  <w:num w:numId="26">
    <w:abstractNumId w:val="11"/>
  </w:num>
  <w:num w:numId="27">
    <w:abstractNumId w:val="20"/>
  </w:num>
  <w:num w:numId="28">
    <w:abstractNumId w:val="29"/>
  </w:num>
  <w:num w:numId="29">
    <w:abstractNumId w:val="66"/>
  </w:num>
  <w:num w:numId="30">
    <w:abstractNumId w:val="7"/>
  </w:num>
  <w:num w:numId="31">
    <w:abstractNumId w:val="32"/>
  </w:num>
  <w:num w:numId="32">
    <w:abstractNumId w:val="14"/>
  </w:num>
  <w:num w:numId="33">
    <w:abstractNumId w:val="30"/>
  </w:num>
  <w:num w:numId="34">
    <w:abstractNumId w:val="48"/>
  </w:num>
  <w:num w:numId="35">
    <w:abstractNumId w:val="56"/>
  </w:num>
  <w:num w:numId="36">
    <w:abstractNumId w:val="47"/>
  </w:num>
  <w:num w:numId="37">
    <w:abstractNumId w:val="23"/>
  </w:num>
  <w:num w:numId="38">
    <w:abstractNumId w:val="61"/>
  </w:num>
  <w:num w:numId="39">
    <w:abstractNumId w:val="16"/>
  </w:num>
  <w:num w:numId="40">
    <w:abstractNumId w:val="62"/>
  </w:num>
  <w:num w:numId="41">
    <w:abstractNumId w:val="45"/>
  </w:num>
  <w:num w:numId="42">
    <w:abstractNumId w:val="67"/>
  </w:num>
  <w:num w:numId="43">
    <w:abstractNumId w:val="59"/>
  </w:num>
  <w:num w:numId="44">
    <w:abstractNumId w:val="50"/>
  </w:num>
  <w:num w:numId="45">
    <w:abstractNumId w:val="9"/>
  </w:num>
  <w:num w:numId="46">
    <w:abstractNumId w:val="0"/>
  </w:num>
  <w:num w:numId="47">
    <w:abstractNumId w:val="6"/>
  </w:num>
  <w:num w:numId="48">
    <w:abstractNumId w:val="58"/>
  </w:num>
  <w:num w:numId="49">
    <w:abstractNumId w:val="37"/>
  </w:num>
  <w:num w:numId="50">
    <w:abstractNumId w:val="17"/>
  </w:num>
  <w:num w:numId="51">
    <w:abstractNumId w:val="18"/>
  </w:num>
  <w:num w:numId="52">
    <w:abstractNumId w:val="46"/>
  </w:num>
  <w:num w:numId="53">
    <w:abstractNumId w:val="51"/>
  </w:num>
  <w:num w:numId="54">
    <w:abstractNumId w:val="63"/>
  </w:num>
  <w:num w:numId="55">
    <w:abstractNumId w:val="5"/>
  </w:num>
  <w:num w:numId="56">
    <w:abstractNumId w:val="10"/>
  </w:num>
  <w:num w:numId="57">
    <w:abstractNumId w:val="35"/>
  </w:num>
  <w:num w:numId="58">
    <w:abstractNumId w:val="72"/>
  </w:num>
  <w:num w:numId="59">
    <w:abstractNumId w:val="39"/>
  </w:num>
  <w:num w:numId="60">
    <w:abstractNumId w:val="40"/>
  </w:num>
  <w:num w:numId="61">
    <w:abstractNumId w:val="74"/>
  </w:num>
  <w:num w:numId="62">
    <w:abstractNumId w:val="26"/>
  </w:num>
  <w:num w:numId="63">
    <w:abstractNumId w:val="42"/>
  </w:num>
  <w:num w:numId="64">
    <w:abstractNumId w:val="70"/>
  </w:num>
  <w:num w:numId="65">
    <w:abstractNumId w:val="41"/>
  </w:num>
  <w:num w:numId="66">
    <w:abstractNumId w:val="52"/>
  </w:num>
  <w:num w:numId="67">
    <w:abstractNumId w:val="54"/>
  </w:num>
  <w:num w:numId="68">
    <w:abstractNumId w:val="33"/>
  </w:num>
  <w:num w:numId="69">
    <w:abstractNumId w:val="36"/>
  </w:num>
  <w:num w:numId="70">
    <w:abstractNumId w:val="60"/>
  </w:num>
  <w:num w:numId="71">
    <w:abstractNumId w:val="8"/>
  </w:num>
  <w:num w:numId="72">
    <w:abstractNumId w:val="1"/>
  </w:num>
  <w:num w:numId="73">
    <w:abstractNumId w:val="19"/>
  </w:num>
  <w:num w:numId="74">
    <w:abstractNumId w:val="69"/>
  </w:num>
  <w:num w:numId="75">
    <w:abstractNumId w:val="2"/>
  </w:num>
  <w:num w:numId="76">
    <w:abstractNumId w:val="22"/>
  </w:num>
  <w:num w:numId="77">
    <w:abstractNumId w:val="44"/>
  </w:num>
  <w:num w:numId="78">
    <w:abstractNumId w:val="2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7B"/>
    <w:rsid w:val="00037059"/>
    <w:rsid w:val="000E4F32"/>
    <w:rsid w:val="00262AE4"/>
    <w:rsid w:val="003C54FC"/>
    <w:rsid w:val="004B1F2A"/>
    <w:rsid w:val="004C6516"/>
    <w:rsid w:val="005078DC"/>
    <w:rsid w:val="005E1B2A"/>
    <w:rsid w:val="006C78D4"/>
    <w:rsid w:val="006F5A01"/>
    <w:rsid w:val="0077197F"/>
    <w:rsid w:val="008A5D2B"/>
    <w:rsid w:val="008F2F05"/>
    <w:rsid w:val="00A42BC6"/>
    <w:rsid w:val="00A61A5C"/>
    <w:rsid w:val="00B42F7B"/>
    <w:rsid w:val="00B52C3C"/>
    <w:rsid w:val="00BD3381"/>
    <w:rsid w:val="00C160CA"/>
    <w:rsid w:val="00C7517B"/>
    <w:rsid w:val="00DA68D3"/>
    <w:rsid w:val="00DA7715"/>
    <w:rsid w:val="00E1260A"/>
    <w:rsid w:val="00E30D4A"/>
    <w:rsid w:val="00E64A2E"/>
    <w:rsid w:val="00E75EBA"/>
    <w:rsid w:val="00EE6D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B13B54"/>
  <w15:chartTrackingRefBased/>
  <w15:docId w15:val="{32798E93-E378-4E51-8067-58C549EA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17B"/>
    <w:pPr>
      <w:spacing w:after="0" w:line="240" w:lineRule="auto"/>
    </w:pPr>
    <w:rPr>
      <w:rFonts w:ascii="Arial" w:eastAsia="Times New Roman" w:hAnsi="Arial" w:cs="Times New Roman"/>
      <w:sz w:val="20"/>
      <w:szCs w:val="20"/>
    </w:rPr>
  </w:style>
  <w:style w:type="paragraph" w:styleId="Naslov1">
    <w:name w:val="heading 1"/>
    <w:basedOn w:val="Normal"/>
    <w:next w:val="Normal"/>
    <w:link w:val="Naslov1Char"/>
    <w:qFormat/>
    <w:rsid w:val="00C7517B"/>
    <w:pPr>
      <w:keepNext/>
      <w:tabs>
        <w:tab w:val="left" w:pos="1134"/>
      </w:tabs>
      <w:jc w:val="both"/>
      <w:outlineLvl w:val="0"/>
    </w:pPr>
    <w:rPr>
      <w:rFonts w:ascii="Times New Roman" w:hAnsi="Times New Roman"/>
      <w:b/>
    </w:rPr>
  </w:style>
  <w:style w:type="paragraph" w:styleId="Naslov2">
    <w:name w:val="heading 2"/>
    <w:basedOn w:val="Normal"/>
    <w:next w:val="Normal"/>
    <w:link w:val="Naslov2Char"/>
    <w:qFormat/>
    <w:rsid w:val="00C7517B"/>
    <w:pPr>
      <w:keepNext/>
      <w:tabs>
        <w:tab w:val="left" w:pos="567"/>
        <w:tab w:val="left" w:pos="993"/>
      </w:tabs>
      <w:jc w:val="both"/>
      <w:outlineLvl w:val="1"/>
    </w:pPr>
    <w:rPr>
      <w:rFonts w:ascii="Times New Roman" w:hAnsi="Times New Roman"/>
      <w:b/>
      <w:color w:val="000000"/>
    </w:rPr>
  </w:style>
  <w:style w:type="paragraph" w:styleId="Naslov3">
    <w:name w:val="heading 3"/>
    <w:basedOn w:val="Normal"/>
    <w:next w:val="Normal"/>
    <w:link w:val="Naslov3Char"/>
    <w:qFormat/>
    <w:rsid w:val="00C7517B"/>
    <w:pPr>
      <w:keepNext/>
      <w:spacing w:before="240" w:after="60"/>
      <w:outlineLvl w:val="2"/>
    </w:pPr>
    <w:rPr>
      <w:rFonts w:cs="Arial"/>
      <w:b/>
      <w:bCs/>
      <w:sz w:val="26"/>
      <w:szCs w:val="26"/>
    </w:rPr>
  </w:style>
  <w:style w:type="paragraph" w:styleId="Naslov4">
    <w:name w:val="heading 4"/>
    <w:basedOn w:val="Normal"/>
    <w:next w:val="Normal"/>
    <w:link w:val="Naslov4Char"/>
    <w:qFormat/>
    <w:rsid w:val="00C7517B"/>
    <w:pPr>
      <w:keepNext/>
      <w:tabs>
        <w:tab w:val="left" w:pos="567"/>
        <w:tab w:val="left" w:pos="993"/>
      </w:tabs>
      <w:jc w:val="center"/>
      <w:outlineLvl w:val="3"/>
    </w:pPr>
    <w:rPr>
      <w:rFonts w:ascii="Times New Roman" w:hAnsi="Times New Roman"/>
      <w:b/>
      <w:color w:val="000000"/>
      <w:sz w:val="16"/>
    </w:rPr>
  </w:style>
  <w:style w:type="paragraph" w:styleId="Naslov5">
    <w:name w:val="heading 5"/>
    <w:basedOn w:val="Normal"/>
    <w:next w:val="Normal"/>
    <w:link w:val="Naslov5Char"/>
    <w:qFormat/>
    <w:rsid w:val="00C7517B"/>
    <w:pPr>
      <w:keepNext/>
      <w:tabs>
        <w:tab w:val="left" w:pos="567"/>
        <w:tab w:val="left" w:pos="993"/>
      </w:tabs>
      <w:jc w:val="both"/>
      <w:outlineLvl w:val="4"/>
    </w:pPr>
    <w:rPr>
      <w:b/>
      <w:color w:val="FF0000"/>
    </w:rPr>
  </w:style>
  <w:style w:type="paragraph" w:styleId="Naslov6">
    <w:name w:val="heading 6"/>
    <w:basedOn w:val="Normal"/>
    <w:next w:val="Normal"/>
    <w:link w:val="Naslov6Char"/>
    <w:qFormat/>
    <w:rsid w:val="00C7517B"/>
    <w:pPr>
      <w:keepNext/>
      <w:tabs>
        <w:tab w:val="left" w:pos="1134"/>
      </w:tabs>
      <w:jc w:val="both"/>
      <w:outlineLvl w:val="5"/>
    </w:pPr>
    <w:rPr>
      <w:rFonts w:ascii="Times New Roman" w:hAnsi="Times New Roman"/>
      <w:b/>
      <w:sz w:val="24"/>
    </w:rPr>
  </w:style>
  <w:style w:type="paragraph" w:styleId="Naslov7">
    <w:name w:val="heading 7"/>
    <w:basedOn w:val="Normal"/>
    <w:next w:val="Normal"/>
    <w:link w:val="Naslov7Char"/>
    <w:qFormat/>
    <w:rsid w:val="00C7517B"/>
    <w:pPr>
      <w:keepNext/>
      <w:tabs>
        <w:tab w:val="left" w:pos="1134"/>
      </w:tabs>
      <w:jc w:val="both"/>
      <w:outlineLvl w:val="6"/>
    </w:pPr>
    <w:rPr>
      <w:rFonts w:ascii="Times New Roman" w:hAnsi="Times New Roman"/>
      <w:b/>
      <w:i/>
    </w:rPr>
  </w:style>
  <w:style w:type="paragraph" w:styleId="Naslov8">
    <w:name w:val="heading 8"/>
    <w:basedOn w:val="Normal"/>
    <w:next w:val="Normal"/>
    <w:link w:val="Naslov8Char"/>
    <w:qFormat/>
    <w:rsid w:val="00C7517B"/>
    <w:pPr>
      <w:keepNext/>
      <w:tabs>
        <w:tab w:val="left" w:pos="1134"/>
      </w:tabs>
      <w:jc w:val="both"/>
      <w:outlineLvl w:val="7"/>
    </w:pPr>
    <w:rPr>
      <w:rFonts w:ascii="Times New Roman" w:hAnsi="Times New Roman"/>
      <w:b/>
      <w:i/>
      <w:color w:val="00000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7517B"/>
    <w:rPr>
      <w:rFonts w:ascii="Times New Roman" w:eastAsia="Times New Roman" w:hAnsi="Times New Roman" w:cs="Times New Roman"/>
      <w:b/>
      <w:sz w:val="20"/>
      <w:szCs w:val="20"/>
    </w:rPr>
  </w:style>
  <w:style w:type="character" w:customStyle="1" w:styleId="Naslov2Char">
    <w:name w:val="Naslov 2 Char"/>
    <w:basedOn w:val="Zadanifontodlomka"/>
    <w:link w:val="Naslov2"/>
    <w:rsid w:val="00C7517B"/>
    <w:rPr>
      <w:rFonts w:ascii="Times New Roman" w:eastAsia="Times New Roman" w:hAnsi="Times New Roman" w:cs="Times New Roman"/>
      <w:b/>
      <w:color w:val="000000"/>
      <w:sz w:val="20"/>
      <w:szCs w:val="20"/>
    </w:rPr>
  </w:style>
  <w:style w:type="character" w:customStyle="1" w:styleId="Naslov3Char">
    <w:name w:val="Naslov 3 Char"/>
    <w:basedOn w:val="Zadanifontodlomka"/>
    <w:link w:val="Naslov3"/>
    <w:rsid w:val="00C7517B"/>
    <w:rPr>
      <w:rFonts w:ascii="Arial" w:eastAsia="Times New Roman" w:hAnsi="Arial" w:cs="Arial"/>
      <w:b/>
      <w:bCs/>
      <w:sz w:val="26"/>
      <w:szCs w:val="26"/>
    </w:rPr>
  </w:style>
  <w:style w:type="character" w:customStyle="1" w:styleId="Naslov4Char">
    <w:name w:val="Naslov 4 Char"/>
    <w:basedOn w:val="Zadanifontodlomka"/>
    <w:link w:val="Naslov4"/>
    <w:rsid w:val="00C7517B"/>
    <w:rPr>
      <w:rFonts w:ascii="Times New Roman" w:eastAsia="Times New Roman" w:hAnsi="Times New Roman" w:cs="Times New Roman"/>
      <w:b/>
      <w:color w:val="000000"/>
      <w:sz w:val="16"/>
      <w:szCs w:val="20"/>
    </w:rPr>
  </w:style>
  <w:style w:type="character" w:customStyle="1" w:styleId="Naslov5Char">
    <w:name w:val="Naslov 5 Char"/>
    <w:basedOn w:val="Zadanifontodlomka"/>
    <w:link w:val="Naslov5"/>
    <w:rsid w:val="00C7517B"/>
    <w:rPr>
      <w:rFonts w:ascii="Arial" w:eastAsia="Times New Roman" w:hAnsi="Arial" w:cs="Times New Roman"/>
      <w:b/>
      <w:color w:val="FF0000"/>
      <w:sz w:val="20"/>
      <w:szCs w:val="20"/>
    </w:rPr>
  </w:style>
  <w:style w:type="character" w:customStyle="1" w:styleId="Naslov6Char">
    <w:name w:val="Naslov 6 Char"/>
    <w:basedOn w:val="Zadanifontodlomka"/>
    <w:link w:val="Naslov6"/>
    <w:rsid w:val="00C7517B"/>
    <w:rPr>
      <w:rFonts w:ascii="Times New Roman" w:eastAsia="Times New Roman" w:hAnsi="Times New Roman" w:cs="Times New Roman"/>
      <w:b/>
      <w:sz w:val="24"/>
      <w:szCs w:val="20"/>
    </w:rPr>
  </w:style>
  <w:style w:type="character" w:customStyle="1" w:styleId="Naslov7Char">
    <w:name w:val="Naslov 7 Char"/>
    <w:basedOn w:val="Zadanifontodlomka"/>
    <w:link w:val="Naslov7"/>
    <w:rsid w:val="00C7517B"/>
    <w:rPr>
      <w:rFonts w:ascii="Times New Roman" w:eastAsia="Times New Roman" w:hAnsi="Times New Roman" w:cs="Times New Roman"/>
      <w:b/>
      <w:i/>
      <w:sz w:val="20"/>
      <w:szCs w:val="20"/>
    </w:rPr>
  </w:style>
  <w:style w:type="character" w:customStyle="1" w:styleId="Naslov8Char">
    <w:name w:val="Naslov 8 Char"/>
    <w:basedOn w:val="Zadanifontodlomka"/>
    <w:link w:val="Naslov8"/>
    <w:rsid w:val="00C7517B"/>
    <w:rPr>
      <w:rFonts w:ascii="Times New Roman" w:eastAsia="Times New Roman" w:hAnsi="Times New Roman" w:cs="Times New Roman"/>
      <w:b/>
      <w:i/>
      <w:color w:val="000000"/>
      <w:sz w:val="20"/>
      <w:szCs w:val="20"/>
      <w:u w:val="single"/>
    </w:rPr>
  </w:style>
  <w:style w:type="paragraph" w:customStyle="1" w:styleId="PP1">
    <w:name w:val="PP1"/>
    <w:basedOn w:val="Normal"/>
    <w:rsid w:val="00C7517B"/>
    <w:pPr>
      <w:framePr w:hSpace="181" w:vSpace="181" w:wrap="around" w:vAnchor="text" w:hAnchor="text" w:y="1"/>
      <w:numPr>
        <w:numId w:val="1"/>
      </w:numPr>
      <w:pBdr>
        <w:bottom w:val="single" w:sz="4" w:space="1" w:color="auto"/>
      </w:pBdr>
      <w:spacing w:before="120" w:after="240"/>
    </w:pPr>
    <w:rPr>
      <w:rFonts w:ascii="Times New Roman" w:hAnsi="Times New Roman"/>
      <w:b/>
      <w:caps/>
      <w:sz w:val="32"/>
    </w:rPr>
  </w:style>
  <w:style w:type="paragraph" w:customStyle="1" w:styleId="PP2">
    <w:name w:val="PP2"/>
    <w:basedOn w:val="Normal"/>
    <w:rsid w:val="00C7517B"/>
    <w:pPr>
      <w:numPr>
        <w:numId w:val="2"/>
      </w:numPr>
      <w:pBdr>
        <w:bottom w:val="single" w:sz="8" w:space="1" w:color="auto"/>
      </w:pBdr>
      <w:spacing w:before="360" w:after="240"/>
    </w:pPr>
    <w:rPr>
      <w:rFonts w:ascii="Times New Roman" w:hAnsi="Times New Roman"/>
      <w:b/>
      <w:caps/>
      <w:sz w:val="32"/>
    </w:rPr>
  </w:style>
  <w:style w:type="paragraph" w:customStyle="1" w:styleId="PP3">
    <w:name w:val="PP3"/>
    <w:basedOn w:val="Normal"/>
    <w:rsid w:val="00C7517B"/>
    <w:pPr>
      <w:numPr>
        <w:numId w:val="3"/>
      </w:numPr>
      <w:spacing w:before="240" w:after="120"/>
    </w:pPr>
    <w:rPr>
      <w:rFonts w:ascii="Times New Roman" w:hAnsi="Times New Roman"/>
      <w:b/>
      <w:caps/>
      <w:sz w:val="28"/>
    </w:rPr>
  </w:style>
  <w:style w:type="paragraph" w:styleId="Tijeloteksta">
    <w:name w:val="Body Text"/>
    <w:basedOn w:val="Normal"/>
    <w:link w:val="TijelotekstaChar"/>
    <w:rsid w:val="00C7517B"/>
    <w:pPr>
      <w:jc w:val="both"/>
    </w:pPr>
  </w:style>
  <w:style w:type="character" w:customStyle="1" w:styleId="TijelotekstaChar">
    <w:name w:val="Tijelo teksta Char"/>
    <w:basedOn w:val="Zadanifontodlomka"/>
    <w:link w:val="Tijeloteksta"/>
    <w:rsid w:val="00C7517B"/>
    <w:rPr>
      <w:rFonts w:ascii="Arial" w:eastAsia="Times New Roman" w:hAnsi="Arial" w:cs="Times New Roman"/>
      <w:sz w:val="20"/>
      <w:szCs w:val="20"/>
    </w:rPr>
  </w:style>
  <w:style w:type="paragraph" w:styleId="Tijeloteksta3">
    <w:name w:val="Body Text 3"/>
    <w:basedOn w:val="Normal"/>
    <w:link w:val="Tijeloteksta3Char"/>
    <w:rsid w:val="00C7517B"/>
    <w:pPr>
      <w:tabs>
        <w:tab w:val="left" w:pos="567"/>
        <w:tab w:val="left" w:pos="993"/>
      </w:tabs>
      <w:jc w:val="both"/>
    </w:pPr>
    <w:rPr>
      <w:rFonts w:ascii="Times New Roman" w:hAnsi="Times New Roman"/>
      <w:color w:val="000000"/>
    </w:rPr>
  </w:style>
  <w:style w:type="character" w:customStyle="1" w:styleId="Tijeloteksta3Char">
    <w:name w:val="Tijelo teksta 3 Char"/>
    <w:basedOn w:val="Zadanifontodlomka"/>
    <w:link w:val="Tijeloteksta3"/>
    <w:rsid w:val="00C7517B"/>
    <w:rPr>
      <w:rFonts w:ascii="Times New Roman" w:eastAsia="Times New Roman" w:hAnsi="Times New Roman" w:cs="Times New Roman"/>
      <w:color w:val="000000"/>
      <w:sz w:val="20"/>
      <w:szCs w:val="20"/>
    </w:rPr>
  </w:style>
  <w:style w:type="paragraph" w:styleId="Uvuenotijeloteksta">
    <w:name w:val="Body Text Indent"/>
    <w:basedOn w:val="Normal"/>
    <w:link w:val="UvuenotijelotekstaChar"/>
    <w:rsid w:val="00C7517B"/>
    <w:pPr>
      <w:tabs>
        <w:tab w:val="left" w:pos="567"/>
      </w:tabs>
      <w:ind w:left="567" w:hanging="567"/>
      <w:jc w:val="both"/>
    </w:pPr>
    <w:rPr>
      <w:rFonts w:ascii="Times New Roman" w:hAnsi="Times New Roman"/>
    </w:rPr>
  </w:style>
  <w:style w:type="character" w:customStyle="1" w:styleId="UvuenotijelotekstaChar">
    <w:name w:val="Uvučeno tijelo teksta Char"/>
    <w:basedOn w:val="Zadanifontodlomka"/>
    <w:link w:val="Uvuenotijeloteksta"/>
    <w:rsid w:val="00C7517B"/>
    <w:rPr>
      <w:rFonts w:ascii="Times New Roman" w:eastAsia="Times New Roman" w:hAnsi="Times New Roman" w:cs="Times New Roman"/>
      <w:sz w:val="20"/>
      <w:szCs w:val="20"/>
    </w:rPr>
  </w:style>
  <w:style w:type="paragraph" w:styleId="Tijeloteksta-uvlaka2">
    <w:name w:val="Body Text Indent 2"/>
    <w:basedOn w:val="Normal"/>
    <w:link w:val="Tijeloteksta-uvlaka2Char"/>
    <w:rsid w:val="00C7517B"/>
    <w:pPr>
      <w:pBdr>
        <w:bottom w:val="single" w:sz="6" w:space="1" w:color="auto"/>
      </w:pBdr>
      <w:tabs>
        <w:tab w:val="left" w:pos="1134"/>
      </w:tabs>
      <w:ind w:left="1134" w:hanging="1134"/>
      <w:jc w:val="both"/>
    </w:pPr>
    <w:rPr>
      <w:rFonts w:ascii="Times New Roman" w:hAnsi="Times New Roman"/>
      <w:b/>
      <w:sz w:val="32"/>
      <w:lang w:val="sl-SI"/>
    </w:rPr>
  </w:style>
  <w:style w:type="character" w:customStyle="1" w:styleId="Tijeloteksta-uvlaka2Char">
    <w:name w:val="Tijelo teksta - uvlaka 2 Char"/>
    <w:basedOn w:val="Zadanifontodlomka"/>
    <w:link w:val="Tijeloteksta-uvlaka2"/>
    <w:rsid w:val="00C7517B"/>
    <w:rPr>
      <w:rFonts w:ascii="Times New Roman" w:eastAsia="Times New Roman" w:hAnsi="Times New Roman" w:cs="Times New Roman"/>
      <w:b/>
      <w:sz w:val="32"/>
      <w:szCs w:val="20"/>
      <w:lang w:val="sl-SI"/>
    </w:rPr>
  </w:style>
  <w:style w:type="paragraph" w:styleId="Tijeloteksta2">
    <w:name w:val="Body Text 2"/>
    <w:basedOn w:val="Normal"/>
    <w:link w:val="Tijeloteksta2Char"/>
    <w:rsid w:val="00C7517B"/>
    <w:pPr>
      <w:tabs>
        <w:tab w:val="left" w:pos="426"/>
        <w:tab w:val="left" w:pos="5103"/>
      </w:tabs>
      <w:jc w:val="both"/>
    </w:pPr>
    <w:rPr>
      <w:rFonts w:ascii="Times New Roman" w:hAnsi="Times New Roman"/>
      <w:sz w:val="26"/>
      <w:lang w:val="en-GB"/>
    </w:rPr>
  </w:style>
  <w:style w:type="character" w:customStyle="1" w:styleId="Tijeloteksta2Char">
    <w:name w:val="Tijelo teksta 2 Char"/>
    <w:basedOn w:val="Zadanifontodlomka"/>
    <w:link w:val="Tijeloteksta2"/>
    <w:rsid w:val="00C7517B"/>
    <w:rPr>
      <w:rFonts w:ascii="Times New Roman" w:eastAsia="Times New Roman" w:hAnsi="Times New Roman" w:cs="Times New Roman"/>
      <w:sz w:val="26"/>
      <w:szCs w:val="20"/>
      <w:lang w:val="en-GB"/>
    </w:rPr>
  </w:style>
  <w:style w:type="paragraph" w:styleId="Tijeloteksta-uvlaka3">
    <w:name w:val="Body Text Indent 3"/>
    <w:basedOn w:val="Normal"/>
    <w:link w:val="Tijeloteksta-uvlaka3Char"/>
    <w:rsid w:val="00C7517B"/>
    <w:pPr>
      <w:tabs>
        <w:tab w:val="left" w:pos="1134"/>
      </w:tabs>
      <w:ind w:left="1134" w:hanging="1134"/>
      <w:jc w:val="both"/>
    </w:pPr>
    <w:rPr>
      <w:rFonts w:ascii="Times New Roman" w:hAnsi="Times New Roman"/>
      <w:b/>
      <w:sz w:val="28"/>
      <w:lang w:val="sl-SI"/>
    </w:rPr>
  </w:style>
  <w:style w:type="character" w:customStyle="1" w:styleId="Tijeloteksta-uvlaka3Char">
    <w:name w:val="Tijelo teksta - uvlaka 3 Char"/>
    <w:basedOn w:val="Zadanifontodlomka"/>
    <w:link w:val="Tijeloteksta-uvlaka3"/>
    <w:rsid w:val="00C7517B"/>
    <w:rPr>
      <w:rFonts w:ascii="Times New Roman" w:eastAsia="Times New Roman" w:hAnsi="Times New Roman" w:cs="Times New Roman"/>
      <w:b/>
      <w:sz w:val="28"/>
      <w:szCs w:val="20"/>
      <w:lang w:val="sl-SI"/>
    </w:rPr>
  </w:style>
  <w:style w:type="paragraph" w:styleId="Tekstfusnote">
    <w:name w:val="footnote text"/>
    <w:basedOn w:val="Normal"/>
    <w:link w:val="TekstfusnoteChar"/>
    <w:semiHidden/>
    <w:rsid w:val="00C7517B"/>
  </w:style>
  <w:style w:type="character" w:customStyle="1" w:styleId="TekstfusnoteChar">
    <w:name w:val="Tekst fusnote Char"/>
    <w:basedOn w:val="Zadanifontodlomka"/>
    <w:link w:val="Tekstfusnote"/>
    <w:semiHidden/>
    <w:rsid w:val="00C7517B"/>
    <w:rPr>
      <w:rFonts w:ascii="Arial" w:eastAsia="Times New Roman" w:hAnsi="Arial" w:cs="Times New Roman"/>
      <w:sz w:val="20"/>
      <w:szCs w:val="20"/>
    </w:rPr>
  </w:style>
  <w:style w:type="paragraph" w:styleId="Zaglavlje">
    <w:name w:val="header"/>
    <w:aliases w:val=" Char12"/>
    <w:basedOn w:val="Normal"/>
    <w:link w:val="ZaglavljeChar"/>
    <w:rsid w:val="00C7517B"/>
    <w:pPr>
      <w:tabs>
        <w:tab w:val="center" w:pos="4153"/>
        <w:tab w:val="right" w:pos="8306"/>
      </w:tabs>
    </w:pPr>
    <w:rPr>
      <w:sz w:val="24"/>
      <w:lang w:val="en-GB"/>
    </w:rPr>
  </w:style>
  <w:style w:type="character" w:customStyle="1" w:styleId="ZaglavljeChar">
    <w:name w:val="Zaglavlje Char"/>
    <w:aliases w:val=" Char12 Char"/>
    <w:basedOn w:val="Zadanifontodlomka"/>
    <w:link w:val="Zaglavlje"/>
    <w:rsid w:val="00C7517B"/>
    <w:rPr>
      <w:rFonts w:ascii="Arial" w:eastAsia="Times New Roman" w:hAnsi="Arial" w:cs="Times New Roman"/>
      <w:sz w:val="24"/>
      <w:szCs w:val="20"/>
      <w:lang w:val="en-GB"/>
    </w:rPr>
  </w:style>
  <w:style w:type="character" w:styleId="Brojstranice">
    <w:name w:val="page number"/>
    <w:basedOn w:val="Zadanifontodlomka"/>
    <w:rsid w:val="00C7517B"/>
  </w:style>
  <w:style w:type="paragraph" w:styleId="Podnoje">
    <w:name w:val="footer"/>
    <w:basedOn w:val="Normal"/>
    <w:link w:val="PodnojeChar"/>
    <w:rsid w:val="00C7517B"/>
    <w:pPr>
      <w:tabs>
        <w:tab w:val="center" w:pos="4153"/>
        <w:tab w:val="right" w:pos="8306"/>
      </w:tabs>
    </w:pPr>
    <w:rPr>
      <w:sz w:val="24"/>
      <w:lang w:val="en-GB"/>
    </w:rPr>
  </w:style>
  <w:style w:type="character" w:customStyle="1" w:styleId="PodnojeChar">
    <w:name w:val="Podnožje Char"/>
    <w:basedOn w:val="Zadanifontodlomka"/>
    <w:link w:val="Podnoje"/>
    <w:rsid w:val="00C7517B"/>
    <w:rPr>
      <w:rFonts w:ascii="Arial" w:eastAsia="Times New Roman" w:hAnsi="Arial" w:cs="Times New Roman"/>
      <w:sz w:val="24"/>
      <w:szCs w:val="20"/>
      <w:lang w:val="en-GB"/>
    </w:rPr>
  </w:style>
  <w:style w:type="paragraph" w:styleId="Tekstbalonia">
    <w:name w:val="Balloon Text"/>
    <w:basedOn w:val="Normal"/>
    <w:link w:val="TekstbaloniaChar"/>
    <w:semiHidden/>
    <w:rsid w:val="00C7517B"/>
    <w:rPr>
      <w:rFonts w:ascii="Tahoma" w:hAnsi="Tahoma" w:cs="Tahoma"/>
      <w:sz w:val="16"/>
      <w:szCs w:val="16"/>
    </w:rPr>
  </w:style>
  <w:style w:type="character" w:customStyle="1" w:styleId="TekstbaloniaChar">
    <w:name w:val="Tekst balončića Char"/>
    <w:basedOn w:val="Zadanifontodlomka"/>
    <w:link w:val="Tekstbalonia"/>
    <w:semiHidden/>
    <w:rsid w:val="00C7517B"/>
    <w:rPr>
      <w:rFonts w:ascii="Tahoma" w:eastAsia="Times New Roman" w:hAnsi="Tahoma" w:cs="Tahoma"/>
      <w:sz w:val="16"/>
      <w:szCs w:val="16"/>
    </w:rPr>
  </w:style>
  <w:style w:type="paragraph" w:styleId="Tekstkomentara">
    <w:name w:val="annotation text"/>
    <w:basedOn w:val="Normal"/>
    <w:link w:val="TekstkomentaraChar"/>
    <w:semiHidden/>
    <w:rsid w:val="00C7517B"/>
  </w:style>
  <w:style w:type="character" w:customStyle="1" w:styleId="TekstkomentaraChar">
    <w:name w:val="Tekst komentara Char"/>
    <w:basedOn w:val="Zadanifontodlomka"/>
    <w:link w:val="Tekstkomentara"/>
    <w:semiHidden/>
    <w:rsid w:val="00C7517B"/>
    <w:rPr>
      <w:rFonts w:ascii="Arial" w:eastAsia="Times New Roman" w:hAnsi="Arial" w:cs="Times New Roman"/>
      <w:sz w:val="20"/>
      <w:szCs w:val="20"/>
    </w:rPr>
  </w:style>
  <w:style w:type="paragraph" w:styleId="Predmetkomentara">
    <w:name w:val="annotation subject"/>
    <w:basedOn w:val="Tekstkomentara"/>
    <w:next w:val="Tekstkomentara"/>
    <w:link w:val="PredmetkomentaraChar"/>
    <w:semiHidden/>
    <w:rsid w:val="00C7517B"/>
    <w:rPr>
      <w:b/>
      <w:bCs/>
    </w:rPr>
  </w:style>
  <w:style w:type="character" w:customStyle="1" w:styleId="PredmetkomentaraChar">
    <w:name w:val="Predmet komentara Char"/>
    <w:basedOn w:val="TekstkomentaraChar"/>
    <w:link w:val="Predmetkomentara"/>
    <w:semiHidden/>
    <w:rsid w:val="00C7517B"/>
    <w:rPr>
      <w:rFonts w:ascii="Arial" w:eastAsia="Times New Roman" w:hAnsi="Arial" w:cs="Times New Roman"/>
      <w:b/>
      <w:bCs/>
      <w:sz w:val="20"/>
      <w:szCs w:val="20"/>
    </w:rPr>
  </w:style>
  <w:style w:type="paragraph" w:customStyle="1" w:styleId="TESTO10">
    <w:name w:val="TESTO10"/>
    <w:basedOn w:val="Normal"/>
    <w:link w:val="TESTO10Char"/>
    <w:rsid w:val="00C7517B"/>
    <w:pPr>
      <w:jc w:val="both"/>
    </w:pPr>
    <w:rPr>
      <w:rFonts w:ascii="Century Gothic" w:hAnsi="Century Gothic"/>
      <w:lang w:val="it-IT"/>
    </w:rPr>
  </w:style>
  <w:style w:type="paragraph" w:customStyle="1" w:styleId="nabrajanje">
    <w:name w:val="nabrajanje"/>
    <w:basedOn w:val="Normal"/>
    <w:autoRedefine/>
    <w:rsid w:val="00C7517B"/>
    <w:pPr>
      <w:numPr>
        <w:numId w:val="4"/>
      </w:numPr>
      <w:tabs>
        <w:tab w:val="left" w:pos="-2268"/>
      </w:tabs>
      <w:overflowPunct w:val="0"/>
      <w:autoSpaceDE w:val="0"/>
      <w:autoSpaceDN w:val="0"/>
      <w:adjustRightInd w:val="0"/>
      <w:textAlignment w:val="baseline"/>
    </w:pPr>
    <w:rPr>
      <w:rFonts w:ascii="Tahoma" w:hAnsi="Tahoma" w:cs="Tahoma"/>
      <w:bCs/>
      <w:sz w:val="22"/>
      <w:lang w:eastAsia="hr-HR"/>
    </w:rPr>
  </w:style>
  <w:style w:type="paragraph" w:styleId="StandardWeb">
    <w:name w:val="Normal (Web)"/>
    <w:basedOn w:val="Normal"/>
    <w:rsid w:val="00C7517B"/>
    <w:pPr>
      <w:jc w:val="both"/>
    </w:pPr>
    <w:rPr>
      <w:rFonts w:ascii="Times New Roman" w:hAnsi="Times New Roman"/>
      <w:sz w:val="24"/>
      <w:szCs w:val="24"/>
      <w:lang w:eastAsia="hr-HR"/>
    </w:rPr>
  </w:style>
  <w:style w:type="paragraph" w:styleId="Kartadokumenta">
    <w:name w:val="Document Map"/>
    <w:basedOn w:val="Normal"/>
    <w:link w:val="KartadokumentaChar"/>
    <w:semiHidden/>
    <w:rsid w:val="00C7517B"/>
    <w:pPr>
      <w:shd w:val="clear" w:color="auto" w:fill="000080"/>
    </w:pPr>
    <w:rPr>
      <w:rFonts w:ascii="Tahoma" w:hAnsi="Tahoma" w:cs="Tahoma"/>
    </w:rPr>
  </w:style>
  <w:style w:type="character" w:customStyle="1" w:styleId="KartadokumentaChar">
    <w:name w:val="Karta dokumenta Char"/>
    <w:basedOn w:val="Zadanifontodlomka"/>
    <w:link w:val="Kartadokumenta"/>
    <w:semiHidden/>
    <w:rsid w:val="00C7517B"/>
    <w:rPr>
      <w:rFonts w:ascii="Tahoma" w:eastAsia="Times New Roman" w:hAnsi="Tahoma" w:cs="Tahoma"/>
      <w:sz w:val="20"/>
      <w:szCs w:val="20"/>
      <w:shd w:val="clear" w:color="auto" w:fill="000080"/>
    </w:rPr>
  </w:style>
  <w:style w:type="character" w:styleId="Referencakomentara">
    <w:name w:val="annotation reference"/>
    <w:semiHidden/>
    <w:rsid w:val="00C7517B"/>
    <w:rPr>
      <w:sz w:val="16"/>
      <w:szCs w:val="16"/>
    </w:rPr>
  </w:style>
  <w:style w:type="character" w:customStyle="1" w:styleId="TESTO10Char">
    <w:name w:val="TESTO10 Char"/>
    <w:link w:val="TESTO10"/>
    <w:rsid w:val="00C7517B"/>
    <w:rPr>
      <w:rFonts w:ascii="Century Gothic" w:eastAsia="Times New Roman" w:hAnsi="Century Gothic" w:cs="Times New Roman"/>
      <w:sz w:val="20"/>
      <w:szCs w:val="20"/>
      <w:lang w:val="it-IT"/>
    </w:rPr>
  </w:style>
  <w:style w:type="paragraph" w:styleId="Odlomakpopisa">
    <w:name w:val="List Paragraph"/>
    <w:basedOn w:val="Normal"/>
    <w:uiPriority w:val="34"/>
    <w:qFormat/>
    <w:rsid w:val="00C7517B"/>
    <w:pPr>
      <w:spacing w:line="240" w:lineRule="atLeast"/>
      <w:ind w:left="720" w:firstLine="720"/>
    </w:pPr>
    <w:rPr>
      <w:sz w:val="24"/>
    </w:rPr>
  </w:style>
  <w:style w:type="paragraph" w:customStyle="1" w:styleId="StilPrviredak127cm">
    <w:name w:val="Stil Prvi redak:  127 cm"/>
    <w:basedOn w:val="Normal"/>
    <w:rsid w:val="00C7517B"/>
    <w:pPr>
      <w:widowControl w:val="0"/>
      <w:adjustRightInd w:val="0"/>
      <w:spacing w:line="240" w:lineRule="atLeast"/>
      <w:ind w:firstLine="720"/>
      <w:jc w:val="both"/>
      <w:textAlignment w:val="baseline"/>
    </w:pPr>
    <w:rPr>
      <w:lang w:eastAsia="hr-HR"/>
    </w:rPr>
  </w:style>
  <w:style w:type="paragraph" w:customStyle="1" w:styleId="Normal2">
    <w:name w:val="Normal2"/>
    <w:basedOn w:val="Normal"/>
    <w:rsid w:val="00C7517B"/>
    <w:pPr>
      <w:widowControl w:val="0"/>
      <w:autoSpaceDE w:val="0"/>
      <w:autoSpaceDN w:val="0"/>
      <w:adjustRightInd w:val="0"/>
      <w:spacing w:line="360" w:lineRule="auto"/>
      <w:jc w:val="both"/>
    </w:pPr>
    <w:rPr>
      <w:rFonts w:ascii="Times New Roman" w:hAnsi="Times New Roman"/>
      <w:sz w:val="24"/>
      <w:szCs w:val="24"/>
      <w:lang w:val="en-GB" w:eastAsia="hr-HR"/>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C7517B"/>
    <w:pPr>
      <w:spacing w:after="160" w:line="240" w:lineRule="exact"/>
    </w:pPr>
    <w:rPr>
      <w:rFonts w:ascii="Tahoma" w:hAnsi="Tahoma"/>
      <w:lang w:val="en-US"/>
    </w:rPr>
  </w:style>
  <w:style w:type="paragraph" w:customStyle="1" w:styleId="t-9-8">
    <w:name w:val="t-9-8"/>
    <w:basedOn w:val="Normal"/>
    <w:rsid w:val="00C7517B"/>
    <w:pPr>
      <w:spacing w:before="100" w:beforeAutospacing="1" w:after="100" w:afterAutospacing="1"/>
    </w:pPr>
    <w:rPr>
      <w:rFonts w:ascii="Times New Roman" w:hAnsi="Times New Roman"/>
      <w:sz w:val="24"/>
      <w:szCs w:val="24"/>
      <w:lang w:val="en-US" w:bidi="ta-IN"/>
    </w:rPr>
  </w:style>
  <w:style w:type="character" w:styleId="Naglaeno">
    <w:name w:val="Strong"/>
    <w:qFormat/>
    <w:rsid w:val="00262AE4"/>
    <w:rPr>
      <w:b/>
      <w:bCs/>
    </w:rPr>
  </w:style>
  <w:style w:type="paragraph" w:customStyle="1" w:styleId="Default">
    <w:name w:val="Default"/>
    <w:rsid w:val="00262AE4"/>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Bezproreda">
    <w:name w:val="No Spacing"/>
    <w:uiPriority w:val="1"/>
    <w:qFormat/>
    <w:rsid w:val="00262AE4"/>
    <w:pPr>
      <w:spacing w:after="0" w:line="240" w:lineRule="auto"/>
    </w:pPr>
    <w:rPr>
      <w:rFonts w:ascii="Arial" w:eastAsia="Times New Roman" w:hAnsi="Arial" w:cs="Tahoma"/>
      <w:i/>
      <w:color w:val="262626"/>
      <w:szCs w:val="24"/>
      <w:lang w:val="en-GB"/>
    </w:rPr>
  </w:style>
  <w:style w:type="paragraph" w:customStyle="1" w:styleId="box454532">
    <w:name w:val="box_454532"/>
    <w:basedOn w:val="Normal"/>
    <w:rsid w:val="00A61A5C"/>
    <w:pPr>
      <w:spacing w:before="100" w:beforeAutospacing="1" w:after="100" w:afterAutospacing="1"/>
    </w:pPr>
    <w:rPr>
      <w:rFonts w:ascii="Times New Roman" w:hAnsi="Times New Roman"/>
      <w:sz w:val="22"/>
      <w:szCs w:val="24"/>
      <w:lang w:eastAsia="hr-HR"/>
    </w:rPr>
  </w:style>
  <w:style w:type="character" w:customStyle="1" w:styleId="kurziv">
    <w:name w:val="kurziv"/>
    <w:rsid w:val="00A61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24</Pages>
  <Words>8322</Words>
  <Characters>47441</Characters>
  <Application>Microsoft Office Word</Application>
  <DocSecurity>0</DocSecurity>
  <Lines>395</Lines>
  <Paragraphs>111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Vinkerlić</dc:creator>
  <cp:keywords/>
  <dc:description/>
  <cp:lastModifiedBy>Josipa Vinkerlić</cp:lastModifiedBy>
  <cp:revision>5</cp:revision>
  <cp:lastPrinted>2018-01-02T08:00:00Z</cp:lastPrinted>
  <dcterms:created xsi:type="dcterms:W3CDTF">2018-03-26T11:59:00Z</dcterms:created>
  <dcterms:modified xsi:type="dcterms:W3CDTF">2018-03-26T12:36:00Z</dcterms:modified>
</cp:coreProperties>
</file>